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2777C" w14:textId="6382F112" w:rsidR="007B6C4E" w:rsidRPr="00714618" w:rsidRDefault="00807560" w:rsidP="00CE40F3">
      <w:pPr>
        <w:rPr>
          <w:rFonts w:ascii="Noto Serif" w:hAnsi="Noto Serif" w:cs="Noto Serif"/>
          <w:b/>
        </w:rPr>
      </w:pPr>
      <w:r w:rsidRPr="00714618">
        <w:rPr>
          <w:rFonts w:ascii="Noto Serif" w:hAnsi="Noto Serif" w:cs="Noto Serif"/>
          <w:b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B1A77F" wp14:editId="1631C89F">
                <wp:simplePos x="0" y="0"/>
                <wp:positionH relativeFrom="margin">
                  <wp:align>center</wp:align>
                </wp:positionH>
                <wp:positionV relativeFrom="paragraph">
                  <wp:posOffset>-182880</wp:posOffset>
                </wp:positionV>
                <wp:extent cx="6134100" cy="381000"/>
                <wp:effectExtent l="0" t="0" r="0" b="0"/>
                <wp:wrapNone/>
                <wp:docPr id="70588117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381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98E53" w14:textId="74D1D25D" w:rsidR="002B4313" w:rsidRPr="00714618" w:rsidRDefault="003748D1" w:rsidP="002B4313">
                            <w:pPr>
                              <w:jc w:val="center"/>
                              <w:rPr>
                                <w:rFonts w:ascii="Noto Serif" w:hAnsi="Noto Serif" w:cs="Noto Serif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4618">
                              <w:rPr>
                                <w:rFonts w:ascii="Noto Serif" w:hAnsi="Noto Serif" w:cs="Noto Serif"/>
                                <w:b/>
                                <w:bCs/>
                                <w:sz w:val="28"/>
                                <w:szCs w:val="28"/>
                              </w:rPr>
                              <w:t>Communique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1A77F" id="Rectangle 4" o:spid="_x0000_s1026" style="position:absolute;margin-left:0;margin-top:-14.4pt;width:483pt;height:30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pqfwIAAGkFAAAOAAAAZHJzL2Uyb0RvYy54bWysVMFu2zAMvQ/YPwi6r47TtOuCOkWQosOA&#10;oi3WDj0rshQbkEWNUmJnXz9Kdpy2K3YYdrEpkXwkn0heXnWNYTuFvgZb8PxkwpmyEsrabgr+4+nm&#10;0wVnPghbCgNWFXyvPL9afPxw2bq5mkIFplTICMT6eesKXoXg5lnmZaUa4U/AKUtKDdiIQEfcZCWK&#10;ltAbk00nk/OsBSwdglTe0+11r+SLhK+1kuFea68CMwWn3EL6Yvqu4zdbXIr5BoWrajmkIf4hi0bU&#10;loKOUNciCLbF+g+oppYIHnQ4kdBkoHUtVaqBqsknb6p5rIRTqRYix7uRJv//YOXd7tE9INHQOj/3&#10;JMYqOo1N/FN+rEtk7UeyVBeYpMvz/HSWT4hTSbrTCxITm9nR26EPXxU0LAoFR3qMxJHY3fpAEcn0&#10;YBKDeTB1eVMbkw6xAdTKINsJerrQ5fGpyOOVlbHR1kL06tXxJjuWkqSwNyraGftdaVaXlPw0JZK6&#10;7BhESKlsyHtVJUrVx87PjqWNHimXBBiRNcUfsQeA1wUcsPssB/voqlKTjs6TvyXWO48eKTLYMDo3&#10;tQV8D8BQVUPk3v5AUk9NZCl0645MoriGcv+ADKGfFu/kTU0veCt8eBBI40GPTiMf7umjDbQFh0Hi&#10;rAL89d59tKeuJS1nLY1bwf3PrUDFmflmqZ+/5LNZnM90mJ19ntIBX2rWLzV226yA2iKn5eJkEqN9&#10;MAdRIzTPtBmWMSqphJUUu+Ay4OGwCv0aoN0i1XKZzGgmnQi39tHJCB4Jjh361D0LdEMbBxqAOziM&#10;ppi/6ebeNnpaWG4D6Dq1+pHXgXqa59RDw+6JC+PlOVkdN+TiNwAAAP//AwBQSwMEFAAGAAgAAAAh&#10;AInFxBHeAAAABwEAAA8AAABkcnMvZG93bnJldi54bWxMj8FOwzAQRO9I/IO1SFxQ6zTQqIRsqhba&#10;Cxeg5QPceEmixusodtvw9ywnOM7OauZNsRxdp840hNYzwmyagCKuvG25RvjcbycLUCEatqbzTAjf&#10;FGBZXl8VJrf+wh903sVaSQiH3CA0Mfa51qFqyJkw9T2xeF9+cCaKHGptB3ORcNfpNEky7UzL0tCY&#10;np4bqo67k0PYv71nm20757Q/vqweqvn6bvO6Rry9GVdPoCKN8e8ZfvEFHUphOvgT26A6BBkSESbp&#10;QgaI/Zhlcjkg3M9S0GWh//OXPwAAAP//AwBQSwECLQAUAAYACAAAACEAtoM4kv4AAADhAQAAEwAA&#10;AAAAAAAAAAAAAAAAAAAAW0NvbnRlbnRfVHlwZXNdLnhtbFBLAQItABQABgAIAAAAIQA4/SH/1gAA&#10;AJQBAAALAAAAAAAAAAAAAAAAAC8BAABfcmVscy8ucmVsc1BLAQItABQABgAIAAAAIQDRrMpqfwIA&#10;AGkFAAAOAAAAAAAAAAAAAAAAAC4CAABkcnMvZTJvRG9jLnhtbFBLAQItABQABgAIAAAAIQCJxcQR&#10;3gAAAAcBAAAPAAAAAAAAAAAAAAAAANkEAABkcnMvZG93bnJldi54bWxQSwUGAAAAAAQABADzAAAA&#10;5AUAAAAA&#10;" fillcolor="black [3213]" stroked="f" strokeweight="1pt">
                <v:textbox>
                  <w:txbxContent>
                    <w:p w14:paraId="56498E53" w14:textId="74D1D25D" w:rsidR="002B4313" w:rsidRPr="00714618" w:rsidRDefault="003748D1" w:rsidP="002B4313">
                      <w:pPr>
                        <w:jc w:val="center"/>
                        <w:rPr>
                          <w:rFonts w:ascii="Noto Serif" w:hAnsi="Noto Serif" w:cs="Noto Serif"/>
                          <w:b/>
                          <w:bCs/>
                          <w:sz w:val="28"/>
                          <w:szCs w:val="28"/>
                        </w:rPr>
                      </w:pPr>
                      <w:r w:rsidRPr="00714618">
                        <w:rPr>
                          <w:rFonts w:ascii="Noto Serif" w:hAnsi="Noto Serif" w:cs="Noto Serif"/>
                          <w:b/>
                          <w:bCs/>
                          <w:sz w:val="28"/>
                          <w:szCs w:val="28"/>
                        </w:rPr>
                        <w:t>Communique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748D1" w:rsidRPr="00714618">
        <w:rPr>
          <w:rFonts w:ascii="Noto Serif" w:hAnsi="Noto Serif" w:cs="Noto Serif"/>
          <w:b/>
        </w:rPr>
        <w:t>J</w:t>
      </w:r>
    </w:p>
    <w:p w14:paraId="76C55E95" w14:textId="3AED9DBB" w:rsidR="002E3F0B" w:rsidRPr="00714618" w:rsidRDefault="00B361DA" w:rsidP="00B361DA">
      <w:pPr>
        <w:tabs>
          <w:tab w:val="left" w:pos="1680"/>
        </w:tabs>
        <w:spacing w:after="0" w:line="276" w:lineRule="auto"/>
        <w:jc w:val="both"/>
        <w:rPr>
          <w:rFonts w:ascii="Noto Serif" w:hAnsi="Noto Serif" w:cs="Noto Serif"/>
          <w:sz w:val="20"/>
          <w:szCs w:val="20"/>
        </w:rPr>
      </w:pPr>
      <w:r w:rsidRPr="00714618">
        <w:rPr>
          <w:rFonts w:ascii="Noto Serif" w:hAnsi="Noto Serif" w:cs="Noto Serif"/>
          <w:sz w:val="20"/>
          <w:szCs w:val="20"/>
        </w:rPr>
        <w:t>À la suite de</w:t>
      </w:r>
      <w:r w:rsidR="00C0737E" w:rsidRPr="00714618">
        <w:rPr>
          <w:rFonts w:ascii="Noto Serif" w:hAnsi="Noto Serif" w:cs="Noto Serif"/>
          <w:sz w:val="20"/>
          <w:szCs w:val="20"/>
        </w:rPr>
        <w:t xml:space="preserve"> l'article de presse</w:t>
      </w:r>
      <w:r w:rsidR="00F82999" w:rsidRPr="00714618">
        <w:rPr>
          <w:rFonts w:ascii="Noto Serif" w:hAnsi="Noto Serif" w:cs="Noto Serif"/>
          <w:sz w:val="20"/>
          <w:szCs w:val="20"/>
        </w:rPr>
        <w:t xml:space="preserve"> du quotidien L’Express</w:t>
      </w:r>
      <w:r w:rsidR="00C0737E" w:rsidRPr="00714618">
        <w:rPr>
          <w:rFonts w:ascii="Noto Serif" w:hAnsi="Noto Serif" w:cs="Noto Serif"/>
          <w:sz w:val="20"/>
          <w:szCs w:val="20"/>
        </w:rPr>
        <w:t xml:space="preserve"> intitulé</w:t>
      </w:r>
      <w:r w:rsidR="00C0737E" w:rsidRPr="00714618">
        <w:rPr>
          <w:rFonts w:ascii="Noto Serif" w:hAnsi="Noto Serif" w:cs="Noto Serif"/>
          <w:i/>
          <w:iCs/>
          <w:sz w:val="20"/>
          <w:szCs w:val="20"/>
        </w:rPr>
        <w:t xml:space="preserve"> « Affaire David Franklin - Notre gouvernement accusé d’être &lt;Corrompu&gt; »</w:t>
      </w:r>
      <w:r w:rsidR="00C0737E" w:rsidRPr="00714618">
        <w:rPr>
          <w:rFonts w:ascii="Noto Serif" w:hAnsi="Noto Serif" w:cs="Noto Serif"/>
          <w:sz w:val="20"/>
          <w:szCs w:val="20"/>
        </w:rPr>
        <w:t>, publié le lundi 07 octobre 2024</w:t>
      </w:r>
      <w:r w:rsidR="002E3F0B" w:rsidRPr="00714618">
        <w:rPr>
          <w:rFonts w:ascii="Noto Serif" w:hAnsi="Noto Serif" w:cs="Noto Serif"/>
          <w:sz w:val="20"/>
          <w:szCs w:val="20"/>
        </w:rPr>
        <w:t>, l</w:t>
      </w:r>
      <w:r w:rsidR="00C0737E" w:rsidRPr="00714618">
        <w:rPr>
          <w:rFonts w:ascii="Noto Serif" w:hAnsi="Noto Serif" w:cs="Noto Serif"/>
          <w:sz w:val="20"/>
          <w:szCs w:val="20"/>
        </w:rPr>
        <w:t>a</w:t>
      </w:r>
      <w:r w:rsidR="004F0B38" w:rsidRPr="00714618">
        <w:rPr>
          <w:rFonts w:ascii="Noto Serif" w:hAnsi="Noto Serif" w:cs="Noto Serif"/>
          <w:sz w:val="20"/>
          <w:szCs w:val="20"/>
        </w:rPr>
        <w:t xml:space="preserve"> Financial Crimes Commission (</w:t>
      </w:r>
      <w:r w:rsidR="00C0737E" w:rsidRPr="00714618">
        <w:rPr>
          <w:rFonts w:ascii="Noto Serif" w:hAnsi="Noto Serif" w:cs="Noto Serif"/>
          <w:sz w:val="20"/>
          <w:szCs w:val="20"/>
        </w:rPr>
        <w:t>FCC</w:t>
      </w:r>
      <w:r w:rsidR="004F0B38" w:rsidRPr="00714618">
        <w:rPr>
          <w:rFonts w:ascii="Noto Serif" w:hAnsi="Noto Serif" w:cs="Noto Serif"/>
          <w:sz w:val="20"/>
          <w:szCs w:val="20"/>
        </w:rPr>
        <w:t>)</w:t>
      </w:r>
      <w:r w:rsidR="00C0737E" w:rsidRPr="00714618">
        <w:rPr>
          <w:rFonts w:ascii="Noto Serif" w:hAnsi="Noto Serif" w:cs="Noto Serif"/>
          <w:sz w:val="20"/>
          <w:szCs w:val="20"/>
        </w:rPr>
        <w:t xml:space="preserve"> souhaite</w:t>
      </w:r>
      <w:r w:rsidR="002E3F0B" w:rsidRPr="00714618">
        <w:rPr>
          <w:rFonts w:ascii="Noto Serif" w:hAnsi="Noto Serif" w:cs="Noto Serif"/>
          <w:sz w:val="20"/>
          <w:szCs w:val="20"/>
        </w:rPr>
        <w:t xml:space="preserve"> apporter </w:t>
      </w:r>
      <w:r w:rsidR="002C4320" w:rsidRPr="00714618">
        <w:rPr>
          <w:rFonts w:ascii="Noto Serif" w:hAnsi="Noto Serif" w:cs="Noto Serif"/>
          <w:sz w:val="20"/>
          <w:szCs w:val="20"/>
        </w:rPr>
        <w:t>c</w:t>
      </w:r>
      <w:r w:rsidR="002E3F0B" w:rsidRPr="00714618">
        <w:rPr>
          <w:rFonts w:ascii="Noto Serif" w:hAnsi="Noto Serif" w:cs="Noto Serif"/>
          <w:sz w:val="20"/>
          <w:szCs w:val="20"/>
        </w:rPr>
        <w:t>es précisions suivantes :</w:t>
      </w:r>
    </w:p>
    <w:p w14:paraId="362AB087" w14:textId="77777777" w:rsidR="002E3F0B" w:rsidRPr="00714618" w:rsidRDefault="002E3F0B" w:rsidP="00B361DA">
      <w:pPr>
        <w:tabs>
          <w:tab w:val="left" w:pos="1680"/>
        </w:tabs>
        <w:spacing w:after="0" w:line="276" w:lineRule="auto"/>
        <w:jc w:val="both"/>
        <w:rPr>
          <w:rFonts w:ascii="Noto Serif" w:hAnsi="Noto Serif" w:cs="Noto Serif"/>
          <w:sz w:val="20"/>
          <w:szCs w:val="20"/>
        </w:rPr>
      </w:pPr>
    </w:p>
    <w:p w14:paraId="7646F91B" w14:textId="0282F2E9" w:rsidR="00C0737E" w:rsidRPr="00714618" w:rsidRDefault="002E3F0B" w:rsidP="00B361DA">
      <w:pPr>
        <w:tabs>
          <w:tab w:val="left" w:pos="1680"/>
        </w:tabs>
        <w:spacing w:after="0" w:line="276" w:lineRule="auto"/>
        <w:jc w:val="both"/>
        <w:rPr>
          <w:rFonts w:ascii="Noto Serif" w:hAnsi="Noto Serif" w:cs="Noto Serif"/>
          <w:sz w:val="20"/>
          <w:szCs w:val="20"/>
        </w:rPr>
      </w:pPr>
      <w:r w:rsidRPr="00714618">
        <w:rPr>
          <w:rFonts w:ascii="Noto Serif" w:hAnsi="Noto Serif" w:cs="Noto Serif"/>
          <w:sz w:val="20"/>
          <w:szCs w:val="20"/>
        </w:rPr>
        <w:t>Suivant une déclaration de M David Franklin,</w:t>
      </w:r>
      <w:r w:rsidR="00C0737E" w:rsidRPr="00714618">
        <w:rPr>
          <w:rFonts w:ascii="Noto Serif" w:hAnsi="Noto Serif" w:cs="Noto Serif"/>
          <w:sz w:val="20"/>
          <w:szCs w:val="20"/>
        </w:rPr>
        <w:t xml:space="preserve"> </w:t>
      </w:r>
      <w:r w:rsidRPr="00714618">
        <w:rPr>
          <w:rFonts w:ascii="Noto Serif" w:hAnsi="Noto Serif" w:cs="Noto Serif"/>
          <w:sz w:val="20"/>
          <w:szCs w:val="20"/>
        </w:rPr>
        <w:t>une enquête a</w:t>
      </w:r>
      <w:r w:rsidR="00C0737E" w:rsidRPr="00714618">
        <w:rPr>
          <w:rFonts w:ascii="Noto Serif" w:hAnsi="Noto Serif" w:cs="Noto Serif"/>
          <w:sz w:val="20"/>
          <w:szCs w:val="20"/>
        </w:rPr>
        <w:t xml:space="preserve"> été initiée par l'ex-ICAC le 17 </w:t>
      </w:r>
      <w:r w:rsidR="00B361DA" w:rsidRPr="00714618">
        <w:rPr>
          <w:rFonts w:ascii="Noto Serif" w:hAnsi="Noto Serif" w:cs="Noto Serif"/>
          <w:sz w:val="20"/>
          <w:szCs w:val="20"/>
        </w:rPr>
        <w:t>septembre</w:t>
      </w:r>
      <w:r w:rsidR="00C0737E" w:rsidRPr="00714618">
        <w:rPr>
          <w:rFonts w:ascii="Noto Serif" w:hAnsi="Noto Serif" w:cs="Noto Serif"/>
          <w:sz w:val="20"/>
          <w:szCs w:val="20"/>
        </w:rPr>
        <w:t xml:space="preserve"> 20</w:t>
      </w:r>
      <w:r w:rsidR="00DC0CCC" w:rsidRPr="00714618">
        <w:rPr>
          <w:rFonts w:ascii="Noto Serif" w:hAnsi="Noto Serif" w:cs="Noto Serif"/>
          <w:sz w:val="20"/>
          <w:szCs w:val="20"/>
        </w:rPr>
        <w:t>19</w:t>
      </w:r>
      <w:r w:rsidR="005D30E9" w:rsidRPr="00714618">
        <w:rPr>
          <w:rFonts w:ascii="Noto Serif" w:hAnsi="Noto Serif" w:cs="Noto Serif"/>
          <w:sz w:val="20"/>
          <w:szCs w:val="20"/>
        </w:rPr>
        <w:t xml:space="preserve"> et après</w:t>
      </w:r>
      <w:r w:rsidRPr="00714618">
        <w:rPr>
          <w:rFonts w:ascii="Noto Serif" w:hAnsi="Noto Serif" w:cs="Noto Serif"/>
          <w:sz w:val="20"/>
          <w:szCs w:val="20"/>
        </w:rPr>
        <w:t xml:space="preserve"> la promulgation de la Financial Crimes Commission Act 2023, le 29.03.24, l’enquête a été reprise par </w:t>
      </w:r>
      <w:r w:rsidR="004F0B38" w:rsidRPr="00714618">
        <w:rPr>
          <w:rFonts w:ascii="Noto Serif" w:hAnsi="Noto Serif" w:cs="Noto Serif"/>
          <w:sz w:val="20"/>
          <w:szCs w:val="20"/>
        </w:rPr>
        <w:t>la FCC.</w:t>
      </w:r>
    </w:p>
    <w:p w14:paraId="6380566A" w14:textId="77777777" w:rsidR="002E3F0B" w:rsidRPr="00714618" w:rsidRDefault="002E3F0B" w:rsidP="00B361DA">
      <w:pPr>
        <w:tabs>
          <w:tab w:val="left" w:pos="1680"/>
        </w:tabs>
        <w:spacing w:after="0" w:line="276" w:lineRule="auto"/>
        <w:jc w:val="both"/>
        <w:rPr>
          <w:rFonts w:ascii="Noto Serif" w:hAnsi="Noto Serif" w:cs="Noto Serif"/>
          <w:sz w:val="20"/>
          <w:szCs w:val="20"/>
        </w:rPr>
      </w:pPr>
    </w:p>
    <w:p w14:paraId="60C3D34C" w14:textId="4218E0AB" w:rsidR="002E3F0B" w:rsidRPr="00714618" w:rsidRDefault="002E3F0B" w:rsidP="00B361DA">
      <w:pPr>
        <w:tabs>
          <w:tab w:val="left" w:pos="1680"/>
        </w:tabs>
        <w:spacing w:after="0" w:line="276" w:lineRule="auto"/>
        <w:jc w:val="both"/>
        <w:rPr>
          <w:rFonts w:ascii="Noto Serif" w:hAnsi="Noto Serif" w:cs="Noto Serif"/>
          <w:sz w:val="20"/>
          <w:szCs w:val="20"/>
        </w:rPr>
      </w:pPr>
      <w:r w:rsidRPr="00714618">
        <w:rPr>
          <w:rFonts w:ascii="Noto Serif" w:hAnsi="Noto Serif" w:cs="Noto Serif"/>
          <w:sz w:val="20"/>
          <w:szCs w:val="20"/>
        </w:rPr>
        <w:t xml:space="preserve">La FCC </w:t>
      </w:r>
      <w:r w:rsidR="005D30E9" w:rsidRPr="00714618">
        <w:rPr>
          <w:rFonts w:ascii="Noto Serif" w:hAnsi="Noto Serif" w:cs="Noto Serif"/>
          <w:sz w:val="20"/>
          <w:szCs w:val="20"/>
        </w:rPr>
        <w:t xml:space="preserve">tient </w:t>
      </w:r>
      <w:r w:rsidR="004F0B38" w:rsidRPr="00714618">
        <w:rPr>
          <w:rFonts w:ascii="Noto Serif" w:hAnsi="Noto Serif" w:cs="Noto Serif"/>
          <w:sz w:val="20"/>
          <w:szCs w:val="20"/>
        </w:rPr>
        <w:t xml:space="preserve">à </w:t>
      </w:r>
      <w:r w:rsidR="005D30E9" w:rsidRPr="00714618">
        <w:rPr>
          <w:rFonts w:ascii="Noto Serif" w:hAnsi="Noto Serif" w:cs="Noto Serif"/>
          <w:sz w:val="20"/>
          <w:szCs w:val="20"/>
        </w:rPr>
        <w:t xml:space="preserve">préciser que </w:t>
      </w:r>
      <w:r w:rsidR="00713CF6" w:rsidRPr="00714618">
        <w:rPr>
          <w:rFonts w:ascii="Noto Serif" w:hAnsi="Noto Serif" w:cs="Noto Serif"/>
          <w:sz w:val="20"/>
          <w:szCs w:val="20"/>
        </w:rPr>
        <w:t>s</w:t>
      </w:r>
      <w:r w:rsidR="005D30E9" w:rsidRPr="00714618">
        <w:rPr>
          <w:rFonts w:ascii="Noto Serif" w:hAnsi="Noto Serif" w:cs="Noto Serif"/>
          <w:sz w:val="20"/>
          <w:szCs w:val="20"/>
        </w:rPr>
        <w:t xml:space="preserve">es enquêteurs ont </w:t>
      </w:r>
      <w:r w:rsidRPr="00714618">
        <w:rPr>
          <w:rFonts w:ascii="Noto Serif" w:hAnsi="Noto Serif" w:cs="Noto Serif"/>
          <w:sz w:val="20"/>
          <w:szCs w:val="20"/>
        </w:rPr>
        <w:t>eu plusieurs sessions de travail avec M David Franklin en présence de ses avocats</w:t>
      </w:r>
      <w:r w:rsidR="005D30E9" w:rsidRPr="00714618">
        <w:rPr>
          <w:rFonts w:ascii="Noto Serif" w:hAnsi="Noto Serif" w:cs="Noto Serif"/>
          <w:sz w:val="20"/>
          <w:szCs w:val="20"/>
        </w:rPr>
        <w:t xml:space="preserve"> et ses dépositions ont été prise</w:t>
      </w:r>
      <w:r w:rsidR="00713CF6" w:rsidRPr="00714618">
        <w:rPr>
          <w:rFonts w:ascii="Noto Serif" w:hAnsi="Noto Serif" w:cs="Noto Serif"/>
          <w:sz w:val="20"/>
          <w:szCs w:val="20"/>
        </w:rPr>
        <w:t>s</w:t>
      </w:r>
      <w:r w:rsidR="005D30E9" w:rsidRPr="00714618">
        <w:rPr>
          <w:rFonts w:ascii="Noto Serif" w:hAnsi="Noto Serif" w:cs="Noto Serif"/>
          <w:sz w:val="20"/>
          <w:szCs w:val="20"/>
        </w:rPr>
        <w:t xml:space="preserve"> à cet effet.</w:t>
      </w:r>
    </w:p>
    <w:p w14:paraId="779BC4C8" w14:textId="25628E83" w:rsidR="00131BE3" w:rsidRPr="00714618" w:rsidRDefault="00131BE3" w:rsidP="00B361DA">
      <w:pPr>
        <w:tabs>
          <w:tab w:val="left" w:pos="1680"/>
        </w:tabs>
        <w:spacing w:after="0" w:line="276" w:lineRule="auto"/>
        <w:jc w:val="both"/>
        <w:rPr>
          <w:rFonts w:ascii="Noto Serif" w:hAnsi="Noto Serif" w:cs="Noto Serif"/>
          <w:color w:val="FF0000"/>
          <w:sz w:val="20"/>
          <w:szCs w:val="20"/>
        </w:rPr>
      </w:pPr>
    </w:p>
    <w:p w14:paraId="480326F0" w14:textId="11B56977" w:rsidR="00B361DA" w:rsidRPr="00714618" w:rsidRDefault="00B361DA" w:rsidP="00B361DA">
      <w:pPr>
        <w:tabs>
          <w:tab w:val="left" w:pos="1680"/>
        </w:tabs>
        <w:spacing w:after="0" w:line="276" w:lineRule="auto"/>
        <w:jc w:val="both"/>
        <w:rPr>
          <w:rFonts w:ascii="Noto Serif" w:hAnsi="Noto Serif" w:cs="Noto Serif"/>
          <w:color w:val="FF0000"/>
          <w:sz w:val="20"/>
          <w:szCs w:val="20"/>
        </w:rPr>
      </w:pPr>
      <w:r w:rsidRPr="00714618">
        <w:rPr>
          <w:rFonts w:ascii="Noto Serif" w:hAnsi="Noto Serif" w:cs="Noto Serif"/>
          <w:sz w:val="20"/>
          <w:szCs w:val="20"/>
        </w:rPr>
        <w:t xml:space="preserve">Au cours de l’enquête, </w:t>
      </w:r>
      <w:r w:rsidR="005D30E9" w:rsidRPr="00714618">
        <w:rPr>
          <w:rFonts w:ascii="Noto Serif" w:hAnsi="Noto Serif" w:cs="Noto Serif"/>
          <w:sz w:val="20"/>
          <w:szCs w:val="20"/>
        </w:rPr>
        <w:t>les dépositions</w:t>
      </w:r>
      <w:r w:rsidRPr="00714618">
        <w:rPr>
          <w:rFonts w:ascii="Noto Serif" w:hAnsi="Noto Serif" w:cs="Noto Serif"/>
          <w:sz w:val="20"/>
          <w:szCs w:val="20"/>
        </w:rPr>
        <w:t xml:space="preserve"> ont </w:t>
      </w:r>
      <w:r w:rsidR="004F0B38" w:rsidRPr="00714618">
        <w:rPr>
          <w:rFonts w:ascii="Noto Serif" w:hAnsi="Noto Serif" w:cs="Noto Serif"/>
          <w:sz w:val="20"/>
          <w:szCs w:val="20"/>
        </w:rPr>
        <w:t xml:space="preserve">été </w:t>
      </w:r>
      <w:r w:rsidRPr="00714618">
        <w:rPr>
          <w:rFonts w:ascii="Noto Serif" w:hAnsi="Noto Serif" w:cs="Noto Serif"/>
          <w:sz w:val="20"/>
          <w:szCs w:val="20"/>
        </w:rPr>
        <w:t>enregistré</w:t>
      </w:r>
      <w:r w:rsidR="00713CF6" w:rsidRPr="00714618">
        <w:rPr>
          <w:rFonts w:ascii="Noto Serif" w:hAnsi="Noto Serif" w:cs="Noto Serif"/>
          <w:sz w:val="20"/>
          <w:szCs w:val="20"/>
        </w:rPr>
        <w:t>es</w:t>
      </w:r>
      <w:r w:rsidRPr="00714618">
        <w:rPr>
          <w:rFonts w:ascii="Noto Serif" w:hAnsi="Noto Serif" w:cs="Noto Serif"/>
          <w:sz w:val="20"/>
          <w:szCs w:val="20"/>
        </w:rPr>
        <w:t xml:space="preserve"> </w:t>
      </w:r>
      <w:r w:rsidR="005D30E9" w:rsidRPr="00714618">
        <w:rPr>
          <w:rFonts w:ascii="Noto Serif" w:hAnsi="Noto Serif" w:cs="Noto Serif"/>
          <w:sz w:val="20"/>
          <w:szCs w:val="20"/>
        </w:rPr>
        <w:t>auprès</w:t>
      </w:r>
      <w:r w:rsidRPr="00714618">
        <w:rPr>
          <w:rFonts w:ascii="Noto Serif" w:hAnsi="Noto Serif" w:cs="Noto Serif"/>
          <w:sz w:val="20"/>
          <w:szCs w:val="20"/>
        </w:rPr>
        <w:t xml:space="preserve"> de plusieurs </w:t>
      </w:r>
      <w:r w:rsidR="005D30E9" w:rsidRPr="00714618">
        <w:rPr>
          <w:rFonts w:ascii="Noto Serif" w:hAnsi="Noto Serif" w:cs="Noto Serif"/>
          <w:sz w:val="20"/>
          <w:szCs w:val="20"/>
        </w:rPr>
        <w:t>personnes, entités et représentant</w:t>
      </w:r>
      <w:r w:rsidR="00713CF6" w:rsidRPr="00714618">
        <w:rPr>
          <w:rFonts w:ascii="Noto Serif" w:hAnsi="Noto Serif" w:cs="Noto Serif"/>
          <w:sz w:val="20"/>
          <w:szCs w:val="20"/>
        </w:rPr>
        <w:t>s</w:t>
      </w:r>
      <w:r w:rsidR="005D30E9" w:rsidRPr="00714618">
        <w:rPr>
          <w:rFonts w:ascii="Noto Serif" w:hAnsi="Noto Serif" w:cs="Noto Serif"/>
          <w:sz w:val="20"/>
          <w:szCs w:val="20"/>
        </w:rPr>
        <w:t xml:space="preserve"> des institutions gouvernemental</w:t>
      </w:r>
      <w:r w:rsidR="00406328" w:rsidRPr="00714618">
        <w:rPr>
          <w:rFonts w:ascii="Noto Serif" w:hAnsi="Noto Serif" w:cs="Noto Serif"/>
          <w:sz w:val="20"/>
          <w:szCs w:val="20"/>
        </w:rPr>
        <w:t>es</w:t>
      </w:r>
      <w:r w:rsidR="005D30E9" w:rsidRPr="00714618">
        <w:rPr>
          <w:rFonts w:ascii="Noto Serif" w:hAnsi="Noto Serif" w:cs="Noto Serif"/>
          <w:sz w:val="20"/>
          <w:szCs w:val="20"/>
        </w:rPr>
        <w:t xml:space="preserve"> et privé</w:t>
      </w:r>
      <w:r w:rsidR="00406328" w:rsidRPr="00714618">
        <w:rPr>
          <w:rFonts w:ascii="Noto Serif" w:hAnsi="Noto Serif" w:cs="Noto Serif"/>
          <w:sz w:val="20"/>
          <w:szCs w:val="20"/>
        </w:rPr>
        <w:t>e</w:t>
      </w:r>
      <w:r w:rsidR="005D30E9" w:rsidRPr="00714618">
        <w:rPr>
          <w:rFonts w:ascii="Noto Serif" w:hAnsi="Noto Serif" w:cs="Noto Serif"/>
          <w:sz w:val="20"/>
          <w:szCs w:val="20"/>
        </w:rPr>
        <w:t>s inclu</w:t>
      </w:r>
      <w:r w:rsidR="004F0B38" w:rsidRPr="00714618">
        <w:rPr>
          <w:rFonts w:ascii="Noto Serif" w:hAnsi="Noto Serif" w:cs="Noto Serif"/>
          <w:sz w:val="20"/>
          <w:szCs w:val="20"/>
        </w:rPr>
        <w:t>ant</w:t>
      </w:r>
      <w:r w:rsidRPr="00714618">
        <w:rPr>
          <w:rFonts w:ascii="Noto Serif" w:hAnsi="Noto Serif" w:cs="Noto Serif"/>
          <w:sz w:val="20"/>
          <w:szCs w:val="20"/>
        </w:rPr>
        <w:t xml:space="preserve"> </w:t>
      </w:r>
      <w:r w:rsidR="005D30E9" w:rsidRPr="00714618">
        <w:rPr>
          <w:rFonts w:ascii="Noto Serif" w:hAnsi="Noto Serif" w:cs="Noto Serif"/>
          <w:sz w:val="20"/>
          <w:szCs w:val="20"/>
        </w:rPr>
        <w:t>le représentant</w:t>
      </w:r>
      <w:r w:rsidRPr="00714618">
        <w:rPr>
          <w:rFonts w:ascii="Noto Serif" w:hAnsi="Noto Serif" w:cs="Noto Serif"/>
          <w:sz w:val="20"/>
          <w:szCs w:val="20"/>
        </w:rPr>
        <w:t xml:space="preserve"> de la société de gestion (management company) concernée. </w:t>
      </w:r>
    </w:p>
    <w:p w14:paraId="21F7110F" w14:textId="77777777" w:rsidR="005D30E9" w:rsidRPr="00714618" w:rsidRDefault="005D30E9" w:rsidP="00B361DA">
      <w:pPr>
        <w:tabs>
          <w:tab w:val="left" w:pos="1680"/>
        </w:tabs>
        <w:spacing w:after="0" w:line="276" w:lineRule="auto"/>
        <w:jc w:val="both"/>
        <w:rPr>
          <w:rFonts w:ascii="Noto Serif" w:hAnsi="Noto Serif" w:cs="Noto Serif"/>
          <w:sz w:val="20"/>
          <w:szCs w:val="20"/>
        </w:rPr>
      </w:pPr>
    </w:p>
    <w:p w14:paraId="6A6C8940" w14:textId="1BECFE68" w:rsidR="005D30E9" w:rsidRPr="00714618" w:rsidRDefault="005D30E9" w:rsidP="00B361DA">
      <w:pPr>
        <w:tabs>
          <w:tab w:val="left" w:pos="1680"/>
        </w:tabs>
        <w:spacing w:after="0" w:line="276" w:lineRule="auto"/>
        <w:jc w:val="both"/>
        <w:rPr>
          <w:rFonts w:ascii="Noto Serif" w:hAnsi="Noto Serif" w:cs="Noto Serif"/>
          <w:sz w:val="20"/>
          <w:szCs w:val="20"/>
        </w:rPr>
      </w:pPr>
      <w:r w:rsidRPr="00714618">
        <w:rPr>
          <w:rFonts w:ascii="Noto Serif" w:hAnsi="Noto Serif" w:cs="Noto Serif"/>
          <w:sz w:val="20"/>
          <w:szCs w:val="20"/>
        </w:rPr>
        <w:t>Etant donn</w:t>
      </w:r>
      <w:r w:rsidR="007E63AC" w:rsidRPr="00714618">
        <w:rPr>
          <w:rFonts w:ascii="Noto Serif" w:hAnsi="Noto Serif" w:cs="Noto Serif"/>
          <w:sz w:val="20"/>
          <w:szCs w:val="20"/>
        </w:rPr>
        <w:t>é</w:t>
      </w:r>
      <w:r w:rsidRPr="00714618">
        <w:rPr>
          <w:rFonts w:ascii="Noto Serif" w:hAnsi="Noto Serif" w:cs="Noto Serif"/>
          <w:sz w:val="20"/>
          <w:szCs w:val="20"/>
        </w:rPr>
        <w:t xml:space="preserve"> que </w:t>
      </w:r>
      <w:r w:rsidR="000873A2" w:rsidRPr="00714618">
        <w:rPr>
          <w:rFonts w:ascii="Noto Serif" w:hAnsi="Noto Serif" w:cs="Noto Serif"/>
          <w:sz w:val="20"/>
          <w:szCs w:val="20"/>
        </w:rPr>
        <w:t xml:space="preserve">cette </w:t>
      </w:r>
      <w:r w:rsidR="001C46C9" w:rsidRPr="00714618">
        <w:rPr>
          <w:rFonts w:ascii="Noto Serif" w:hAnsi="Noto Serif" w:cs="Noto Serif"/>
          <w:sz w:val="20"/>
          <w:szCs w:val="20"/>
        </w:rPr>
        <w:t>enquête</w:t>
      </w:r>
      <w:r w:rsidRPr="00714618">
        <w:rPr>
          <w:rFonts w:ascii="Noto Serif" w:hAnsi="Noto Serif" w:cs="Noto Serif"/>
          <w:sz w:val="20"/>
          <w:szCs w:val="20"/>
        </w:rPr>
        <w:t xml:space="preserve"> </w:t>
      </w:r>
      <w:r w:rsidR="000873A2" w:rsidRPr="00714618">
        <w:rPr>
          <w:rFonts w:ascii="Noto Serif" w:hAnsi="Noto Serif" w:cs="Noto Serif"/>
          <w:sz w:val="20"/>
          <w:szCs w:val="20"/>
        </w:rPr>
        <w:t xml:space="preserve">est complexe et </w:t>
      </w:r>
      <w:r w:rsidRPr="00714618">
        <w:rPr>
          <w:rFonts w:ascii="Noto Serif" w:hAnsi="Noto Serif" w:cs="Noto Serif"/>
          <w:sz w:val="20"/>
          <w:szCs w:val="20"/>
        </w:rPr>
        <w:t>a un</w:t>
      </w:r>
      <w:r w:rsidR="004F0B38" w:rsidRPr="00714618">
        <w:rPr>
          <w:rFonts w:ascii="Noto Serif" w:hAnsi="Noto Serif" w:cs="Noto Serif"/>
          <w:sz w:val="20"/>
          <w:szCs w:val="20"/>
        </w:rPr>
        <w:t>e</w:t>
      </w:r>
      <w:r w:rsidRPr="00714618">
        <w:rPr>
          <w:rFonts w:ascii="Noto Serif" w:hAnsi="Noto Serif" w:cs="Noto Serif"/>
          <w:sz w:val="20"/>
          <w:szCs w:val="20"/>
        </w:rPr>
        <w:t xml:space="preserve"> </w:t>
      </w:r>
      <w:r w:rsidR="004F0B38" w:rsidRPr="00714618">
        <w:rPr>
          <w:rFonts w:ascii="Noto Serif" w:hAnsi="Noto Serif" w:cs="Noto Serif"/>
          <w:sz w:val="20"/>
          <w:szCs w:val="20"/>
        </w:rPr>
        <w:t>portée</w:t>
      </w:r>
      <w:r w:rsidRPr="00714618">
        <w:rPr>
          <w:rFonts w:ascii="Noto Serif" w:hAnsi="Noto Serif" w:cs="Noto Serif"/>
          <w:sz w:val="20"/>
          <w:szCs w:val="20"/>
        </w:rPr>
        <w:t xml:space="preserve"> international</w:t>
      </w:r>
      <w:r w:rsidR="004F0B38" w:rsidRPr="00714618">
        <w:rPr>
          <w:rFonts w:ascii="Noto Serif" w:hAnsi="Noto Serif" w:cs="Noto Serif"/>
          <w:sz w:val="20"/>
          <w:szCs w:val="20"/>
        </w:rPr>
        <w:t>e</w:t>
      </w:r>
      <w:r w:rsidRPr="00714618">
        <w:rPr>
          <w:rFonts w:ascii="Noto Serif" w:hAnsi="Noto Serif" w:cs="Noto Serif"/>
          <w:sz w:val="20"/>
          <w:szCs w:val="20"/>
        </w:rPr>
        <w:t xml:space="preserve"> impliquant plusieurs </w:t>
      </w:r>
      <w:r w:rsidR="001C46C9" w:rsidRPr="00714618">
        <w:rPr>
          <w:rFonts w:ascii="Noto Serif" w:hAnsi="Noto Serif" w:cs="Noto Serif"/>
          <w:sz w:val="20"/>
          <w:szCs w:val="20"/>
        </w:rPr>
        <w:t>juridictions</w:t>
      </w:r>
      <w:r w:rsidR="00505192" w:rsidRPr="00714618">
        <w:rPr>
          <w:rFonts w:ascii="Noto Serif" w:hAnsi="Noto Serif" w:cs="Noto Serif"/>
          <w:sz w:val="20"/>
          <w:szCs w:val="20"/>
        </w:rPr>
        <w:t xml:space="preserve"> tel</w:t>
      </w:r>
      <w:r w:rsidR="00D33512" w:rsidRPr="00714618">
        <w:rPr>
          <w:rFonts w:ascii="Noto Serif" w:hAnsi="Noto Serif" w:cs="Noto Serif"/>
          <w:sz w:val="20"/>
          <w:szCs w:val="20"/>
        </w:rPr>
        <w:t>le</w:t>
      </w:r>
      <w:r w:rsidR="00505192" w:rsidRPr="00714618">
        <w:rPr>
          <w:rFonts w:ascii="Noto Serif" w:hAnsi="Noto Serif" w:cs="Noto Serif"/>
          <w:sz w:val="20"/>
          <w:szCs w:val="20"/>
        </w:rPr>
        <w:t xml:space="preserve"> que l’Angleterre, l’Australie, les Bahamas et les Etat Unis, d’où</w:t>
      </w:r>
      <w:r w:rsidR="009A0BA9" w:rsidRPr="00714618">
        <w:rPr>
          <w:rFonts w:ascii="Noto Serif" w:hAnsi="Noto Serif" w:cs="Noto Serif"/>
          <w:sz w:val="20"/>
          <w:szCs w:val="20"/>
        </w:rPr>
        <w:t xml:space="preserve"> les courriels ont été envoyés d’après </w:t>
      </w:r>
      <w:r w:rsidR="00505192" w:rsidRPr="00714618">
        <w:rPr>
          <w:rFonts w:ascii="Noto Serif" w:hAnsi="Noto Serif" w:cs="Noto Serif"/>
          <w:sz w:val="20"/>
          <w:szCs w:val="20"/>
        </w:rPr>
        <w:t>les ‘Adresses IP</w:t>
      </w:r>
      <w:r w:rsidR="009A0BA9" w:rsidRPr="00714618">
        <w:rPr>
          <w:rFonts w:ascii="Noto Serif" w:hAnsi="Noto Serif" w:cs="Noto Serif"/>
          <w:sz w:val="20"/>
          <w:szCs w:val="20"/>
        </w:rPr>
        <w:t>’</w:t>
      </w:r>
      <w:r w:rsidR="00505192" w:rsidRPr="00714618">
        <w:rPr>
          <w:rFonts w:ascii="Noto Serif" w:hAnsi="Noto Serif" w:cs="Noto Serif"/>
          <w:sz w:val="20"/>
          <w:szCs w:val="20"/>
        </w:rPr>
        <w:t xml:space="preserve"> utilisées pour donner les instructions de transfert de fond et l’argent</w:t>
      </w:r>
      <w:r w:rsidR="004F0B38" w:rsidRPr="00714618">
        <w:rPr>
          <w:rFonts w:ascii="Noto Serif" w:hAnsi="Noto Serif" w:cs="Noto Serif"/>
          <w:sz w:val="20"/>
          <w:szCs w:val="20"/>
        </w:rPr>
        <w:t xml:space="preserve"> détourné</w:t>
      </w:r>
      <w:r w:rsidR="00505192" w:rsidRPr="00714618">
        <w:rPr>
          <w:rFonts w:ascii="Noto Serif" w:hAnsi="Noto Serif" w:cs="Noto Serif"/>
          <w:sz w:val="20"/>
          <w:szCs w:val="20"/>
        </w:rPr>
        <w:t xml:space="preserve"> a quitté Maurice pour d’autres destinations tel que Hong Kong et la Chine. De ce fait, </w:t>
      </w:r>
      <w:r w:rsidRPr="00714618">
        <w:rPr>
          <w:rFonts w:ascii="Noto Serif" w:hAnsi="Noto Serif" w:cs="Noto Serif"/>
          <w:sz w:val="20"/>
          <w:szCs w:val="20"/>
        </w:rPr>
        <w:t>les enquêteurs ont cherch</w:t>
      </w:r>
      <w:r w:rsidR="001C46C9" w:rsidRPr="00714618">
        <w:rPr>
          <w:rFonts w:ascii="Noto Serif" w:hAnsi="Noto Serif" w:cs="Noto Serif"/>
          <w:sz w:val="20"/>
          <w:szCs w:val="20"/>
        </w:rPr>
        <w:t>é</w:t>
      </w:r>
      <w:r w:rsidRPr="00714618">
        <w:rPr>
          <w:rFonts w:ascii="Noto Serif" w:hAnsi="Noto Serif" w:cs="Noto Serif"/>
          <w:sz w:val="20"/>
          <w:szCs w:val="20"/>
        </w:rPr>
        <w:t xml:space="preserve"> </w:t>
      </w:r>
      <w:r w:rsidR="001C46C9" w:rsidRPr="00714618">
        <w:rPr>
          <w:rFonts w:ascii="Noto Serif" w:hAnsi="Noto Serif" w:cs="Noto Serif"/>
          <w:sz w:val="20"/>
          <w:szCs w:val="20"/>
        </w:rPr>
        <w:t>la collaboration internationale</w:t>
      </w:r>
      <w:r w:rsidRPr="00714618">
        <w:rPr>
          <w:rFonts w:ascii="Noto Serif" w:hAnsi="Noto Serif" w:cs="Noto Serif"/>
          <w:sz w:val="20"/>
          <w:szCs w:val="20"/>
        </w:rPr>
        <w:t xml:space="preserve"> auprès </w:t>
      </w:r>
      <w:r w:rsidR="004F0B38" w:rsidRPr="00714618">
        <w:rPr>
          <w:rFonts w:ascii="Noto Serif" w:hAnsi="Noto Serif" w:cs="Noto Serif"/>
          <w:sz w:val="20"/>
          <w:szCs w:val="20"/>
        </w:rPr>
        <w:t xml:space="preserve">de ces partenaires </w:t>
      </w:r>
      <w:r w:rsidRPr="00714618">
        <w:rPr>
          <w:rFonts w:ascii="Noto Serif" w:hAnsi="Noto Serif" w:cs="Noto Serif"/>
          <w:sz w:val="20"/>
          <w:szCs w:val="20"/>
        </w:rPr>
        <w:t xml:space="preserve">des pays </w:t>
      </w:r>
      <w:r w:rsidR="004C2DA1" w:rsidRPr="00714618">
        <w:rPr>
          <w:rFonts w:ascii="Noto Serif" w:hAnsi="Noto Serif" w:cs="Noto Serif"/>
          <w:sz w:val="20"/>
          <w:szCs w:val="20"/>
        </w:rPr>
        <w:t xml:space="preserve">mentionnés </w:t>
      </w:r>
      <w:r w:rsidR="004F0B38" w:rsidRPr="00714618">
        <w:rPr>
          <w:rFonts w:ascii="Noto Serif" w:hAnsi="Noto Serif" w:cs="Noto Serif"/>
          <w:sz w:val="20"/>
          <w:szCs w:val="20"/>
        </w:rPr>
        <w:t>et</w:t>
      </w:r>
      <w:r w:rsidR="001C46C9" w:rsidRPr="00714618">
        <w:rPr>
          <w:rFonts w:ascii="Noto Serif" w:hAnsi="Noto Serif" w:cs="Noto Serif"/>
          <w:sz w:val="20"/>
          <w:szCs w:val="20"/>
        </w:rPr>
        <w:t xml:space="preserve"> concernés</w:t>
      </w:r>
      <w:r w:rsidR="004F0B38" w:rsidRPr="00714618">
        <w:rPr>
          <w:rFonts w:ascii="Noto Serif" w:hAnsi="Noto Serif" w:cs="Noto Serif"/>
          <w:sz w:val="20"/>
          <w:szCs w:val="20"/>
        </w:rPr>
        <w:t xml:space="preserve"> par l’affaire.</w:t>
      </w:r>
    </w:p>
    <w:p w14:paraId="0373E0E7" w14:textId="77777777" w:rsidR="001C46C9" w:rsidRPr="00714618" w:rsidRDefault="001C46C9" w:rsidP="00B361DA">
      <w:pPr>
        <w:tabs>
          <w:tab w:val="left" w:pos="1680"/>
        </w:tabs>
        <w:spacing w:after="0" w:line="276" w:lineRule="auto"/>
        <w:jc w:val="both"/>
        <w:rPr>
          <w:rFonts w:ascii="Noto Serif" w:hAnsi="Noto Serif" w:cs="Noto Serif"/>
          <w:sz w:val="20"/>
          <w:szCs w:val="20"/>
        </w:rPr>
      </w:pPr>
    </w:p>
    <w:p w14:paraId="584DF1F2" w14:textId="77777777" w:rsidR="003F6451" w:rsidRPr="00714618" w:rsidRDefault="001C46C9" w:rsidP="00B361DA">
      <w:pPr>
        <w:tabs>
          <w:tab w:val="left" w:pos="1680"/>
        </w:tabs>
        <w:spacing w:after="0" w:line="276" w:lineRule="auto"/>
        <w:jc w:val="both"/>
        <w:rPr>
          <w:rFonts w:ascii="Noto Serif" w:hAnsi="Noto Serif" w:cs="Noto Serif"/>
          <w:sz w:val="20"/>
          <w:szCs w:val="20"/>
        </w:rPr>
      </w:pPr>
      <w:r w:rsidRPr="00714618">
        <w:rPr>
          <w:rFonts w:ascii="Noto Serif" w:hAnsi="Noto Serif" w:cs="Noto Serif"/>
          <w:sz w:val="20"/>
          <w:szCs w:val="20"/>
        </w:rPr>
        <w:t>La FCC estime que l’analyse du journaliste anglais comme rapport</w:t>
      </w:r>
      <w:r w:rsidR="00DA1ACC" w:rsidRPr="00714618">
        <w:rPr>
          <w:rFonts w:ascii="Noto Serif" w:hAnsi="Noto Serif" w:cs="Noto Serif"/>
          <w:sz w:val="20"/>
          <w:szCs w:val="20"/>
        </w:rPr>
        <w:t>é</w:t>
      </w:r>
      <w:r w:rsidRPr="00714618">
        <w:rPr>
          <w:rFonts w:ascii="Noto Serif" w:hAnsi="Noto Serif" w:cs="Noto Serif"/>
          <w:sz w:val="20"/>
          <w:szCs w:val="20"/>
        </w:rPr>
        <w:t xml:space="preserve"> dans </w:t>
      </w:r>
      <w:r w:rsidR="007E63AC" w:rsidRPr="00714618">
        <w:rPr>
          <w:rFonts w:ascii="Noto Serif" w:hAnsi="Noto Serif" w:cs="Noto Serif"/>
          <w:sz w:val="20"/>
          <w:szCs w:val="20"/>
        </w:rPr>
        <w:t>ce présent article</w:t>
      </w:r>
      <w:r w:rsidRPr="00714618">
        <w:rPr>
          <w:rFonts w:ascii="Noto Serif" w:hAnsi="Noto Serif" w:cs="Noto Serif"/>
          <w:sz w:val="20"/>
          <w:szCs w:val="20"/>
        </w:rPr>
        <w:t xml:space="preserve"> en referrant Maurice </w:t>
      </w:r>
      <w:bookmarkStart w:id="0" w:name="_Hlk179203521"/>
      <w:r w:rsidRPr="00714618">
        <w:rPr>
          <w:rFonts w:ascii="Noto Serif" w:hAnsi="Noto Serif" w:cs="Noto Serif"/>
          <w:sz w:val="20"/>
          <w:szCs w:val="20"/>
        </w:rPr>
        <w:t xml:space="preserve">comme </w:t>
      </w:r>
      <w:r w:rsidRPr="00714618">
        <w:rPr>
          <w:rFonts w:ascii="Noto Serif" w:hAnsi="Noto Serif" w:cs="Noto Serif"/>
          <w:i/>
          <w:iCs/>
          <w:sz w:val="20"/>
          <w:szCs w:val="20"/>
        </w:rPr>
        <w:t>‘ Corrompu’</w:t>
      </w:r>
      <w:bookmarkEnd w:id="0"/>
      <w:r w:rsidRPr="00714618">
        <w:rPr>
          <w:rFonts w:ascii="Noto Serif" w:hAnsi="Noto Serif" w:cs="Noto Serif"/>
          <w:i/>
          <w:iCs/>
          <w:sz w:val="20"/>
          <w:szCs w:val="20"/>
        </w:rPr>
        <w:t xml:space="preserve"> </w:t>
      </w:r>
      <w:r w:rsidR="00505192" w:rsidRPr="00714618">
        <w:rPr>
          <w:rFonts w:ascii="Noto Serif" w:hAnsi="Noto Serif" w:cs="Noto Serif"/>
          <w:i/>
          <w:iCs/>
          <w:sz w:val="20"/>
          <w:szCs w:val="20"/>
        </w:rPr>
        <w:t>et ‘</w:t>
      </w:r>
      <w:r w:rsidR="009A0BA9" w:rsidRPr="00714618">
        <w:rPr>
          <w:rFonts w:ascii="Noto Serif" w:hAnsi="Noto Serif" w:cs="Noto Serif"/>
          <w:i/>
          <w:iCs/>
          <w:sz w:val="20"/>
          <w:szCs w:val="20"/>
        </w:rPr>
        <w:t xml:space="preserve">les institutions qui sont censées être indépendantes sont contrôlées par le ‘gouvernement du jour’ </w:t>
      </w:r>
      <w:r w:rsidRPr="00714618">
        <w:rPr>
          <w:rFonts w:ascii="Noto Serif" w:hAnsi="Noto Serif" w:cs="Noto Serif"/>
          <w:sz w:val="20"/>
          <w:szCs w:val="20"/>
        </w:rPr>
        <w:t xml:space="preserve">est de très mauvaise foi. En précisant que les enquêtes de </w:t>
      </w:r>
      <w:r w:rsidR="00505192" w:rsidRPr="00714618">
        <w:rPr>
          <w:rFonts w:ascii="Noto Serif" w:hAnsi="Noto Serif" w:cs="Noto Serif"/>
          <w:sz w:val="20"/>
          <w:szCs w:val="20"/>
        </w:rPr>
        <w:t xml:space="preserve">l’institution sont diligentées de manière </w:t>
      </w:r>
      <w:r w:rsidR="004F0B38" w:rsidRPr="00714618">
        <w:rPr>
          <w:rFonts w:ascii="Noto Serif" w:hAnsi="Noto Serif" w:cs="Noto Serif"/>
          <w:sz w:val="20"/>
          <w:szCs w:val="20"/>
        </w:rPr>
        <w:t>professionnelle, d’après</w:t>
      </w:r>
      <w:r w:rsidR="00505192" w:rsidRPr="00714618">
        <w:rPr>
          <w:rFonts w:ascii="Noto Serif" w:hAnsi="Noto Serif" w:cs="Noto Serif"/>
          <w:sz w:val="20"/>
          <w:szCs w:val="20"/>
        </w:rPr>
        <w:t xml:space="preserve"> les normes internationales</w:t>
      </w:r>
      <w:r w:rsidR="004F0B38" w:rsidRPr="00714618">
        <w:rPr>
          <w:rFonts w:ascii="Noto Serif" w:hAnsi="Noto Serif" w:cs="Noto Serif"/>
          <w:sz w:val="20"/>
          <w:szCs w:val="20"/>
        </w:rPr>
        <w:t xml:space="preserve"> et de façon indépendante.</w:t>
      </w:r>
      <w:r w:rsidR="009A0BA9" w:rsidRPr="00714618">
        <w:t xml:space="preserve"> </w:t>
      </w:r>
      <w:r w:rsidR="004C2DA1" w:rsidRPr="00714618">
        <w:rPr>
          <w:rFonts w:ascii="Noto Serif" w:hAnsi="Noto Serif" w:cs="Noto Serif"/>
          <w:sz w:val="20"/>
          <w:szCs w:val="20"/>
        </w:rPr>
        <w:t>D’ailleurs</w:t>
      </w:r>
      <w:r w:rsidR="007E63AC" w:rsidRPr="00714618">
        <w:rPr>
          <w:rFonts w:ascii="Noto Serif" w:hAnsi="Noto Serif" w:cs="Noto Serif"/>
          <w:sz w:val="20"/>
          <w:szCs w:val="20"/>
        </w:rPr>
        <w:t xml:space="preserve">, </w:t>
      </w:r>
      <w:r w:rsidR="004C2DA1" w:rsidRPr="00714618">
        <w:rPr>
          <w:rFonts w:ascii="Noto Serif" w:hAnsi="Noto Serif" w:cs="Noto Serif"/>
          <w:sz w:val="20"/>
          <w:szCs w:val="20"/>
        </w:rPr>
        <w:t xml:space="preserve">pas plus tard </w:t>
      </w:r>
      <w:r w:rsidR="00F82999" w:rsidRPr="00714618">
        <w:rPr>
          <w:rFonts w:ascii="Noto Serif" w:hAnsi="Noto Serif" w:cs="Noto Serif"/>
          <w:sz w:val="20"/>
          <w:szCs w:val="20"/>
        </w:rPr>
        <w:t>qu’hier le 7 octobre 2024</w:t>
      </w:r>
      <w:r w:rsidR="004C2DA1" w:rsidRPr="00714618">
        <w:rPr>
          <w:rFonts w:ascii="Noto Serif" w:hAnsi="Noto Serif" w:cs="Noto Serif"/>
          <w:sz w:val="20"/>
          <w:szCs w:val="20"/>
        </w:rPr>
        <w:t>, un</w:t>
      </w:r>
      <w:r w:rsidR="007E63AC" w:rsidRPr="00714618">
        <w:rPr>
          <w:rFonts w:ascii="Noto Serif" w:hAnsi="Noto Serif" w:cs="Noto Serif"/>
          <w:sz w:val="20"/>
          <w:szCs w:val="20"/>
        </w:rPr>
        <w:t xml:space="preserve"> représentant d’une institution financière a été entendu dans cette affaire.</w:t>
      </w:r>
      <w:r w:rsidR="00DA1ACC" w:rsidRPr="00714618">
        <w:rPr>
          <w:rFonts w:ascii="Noto Serif" w:hAnsi="Noto Serif" w:cs="Noto Serif"/>
          <w:sz w:val="20"/>
          <w:szCs w:val="20"/>
        </w:rPr>
        <w:t xml:space="preserve"> Cet exercice a été planifié bien en avance et non d’une façon réactive après la publication </w:t>
      </w:r>
      <w:r w:rsidR="00406328" w:rsidRPr="00714618">
        <w:rPr>
          <w:rFonts w:ascii="Noto Serif" w:hAnsi="Noto Serif" w:cs="Noto Serif"/>
          <w:sz w:val="20"/>
          <w:szCs w:val="20"/>
        </w:rPr>
        <w:t>de l’</w:t>
      </w:r>
      <w:r w:rsidR="00DA1ACC" w:rsidRPr="00714618">
        <w:rPr>
          <w:rFonts w:ascii="Noto Serif" w:hAnsi="Noto Serif" w:cs="Noto Serif"/>
          <w:sz w:val="20"/>
          <w:szCs w:val="20"/>
        </w:rPr>
        <w:t>article</w:t>
      </w:r>
      <w:r w:rsidR="00406328" w:rsidRPr="00714618">
        <w:rPr>
          <w:rFonts w:ascii="Noto Serif" w:hAnsi="Noto Serif" w:cs="Noto Serif"/>
          <w:sz w:val="20"/>
          <w:szCs w:val="20"/>
        </w:rPr>
        <w:t xml:space="preserve"> en question.</w:t>
      </w:r>
      <w:r w:rsidR="00F82999" w:rsidRPr="00714618">
        <w:rPr>
          <w:rFonts w:ascii="Noto Serif" w:hAnsi="Noto Serif" w:cs="Noto Serif"/>
          <w:sz w:val="20"/>
          <w:szCs w:val="20"/>
        </w:rPr>
        <w:t xml:space="preserve"> </w:t>
      </w:r>
    </w:p>
    <w:p w14:paraId="64770BED" w14:textId="77777777" w:rsidR="003F6451" w:rsidRPr="00714618" w:rsidRDefault="003F6451" w:rsidP="00B361DA">
      <w:pPr>
        <w:tabs>
          <w:tab w:val="left" w:pos="1680"/>
        </w:tabs>
        <w:spacing w:after="0" w:line="276" w:lineRule="auto"/>
        <w:jc w:val="both"/>
        <w:rPr>
          <w:rFonts w:ascii="Noto Serif" w:hAnsi="Noto Serif" w:cs="Noto Serif"/>
          <w:sz w:val="20"/>
          <w:szCs w:val="20"/>
        </w:rPr>
      </w:pPr>
    </w:p>
    <w:p w14:paraId="398BDFBE" w14:textId="11B93E20" w:rsidR="007E63AC" w:rsidRPr="00714618" w:rsidRDefault="003F6451" w:rsidP="00B361DA">
      <w:pPr>
        <w:tabs>
          <w:tab w:val="left" w:pos="1680"/>
        </w:tabs>
        <w:spacing w:after="0" w:line="276" w:lineRule="auto"/>
        <w:jc w:val="both"/>
        <w:rPr>
          <w:rFonts w:ascii="Noto Serif" w:hAnsi="Noto Serif" w:cs="Noto Serif"/>
          <w:sz w:val="20"/>
          <w:szCs w:val="20"/>
        </w:rPr>
      </w:pPr>
      <w:r w:rsidRPr="00714618">
        <w:rPr>
          <w:rFonts w:ascii="Noto Serif" w:hAnsi="Noto Serif" w:cs="Noto Serif"/>
          <w:sz w:val="20"/>
          <w:szCs w:val="20"/>
        </w:rPr>
        <w:t>Par conséquent</w:t>
      </w:r>
      <w:r w:rsidR="00F82999" w:rsidRPr="00714618">
        <w:rPr>
          <w:rFonts w:ascii="Noto Serif" w:hAnsi="Noto Serif" w:cs="Noto Serif"/>
          <w:sz w:val="20"/>
          <w:szCs w:val="20"/>
        </w:rPr>
        <w:t xml:space="preserve">, </w:t>
      </w:r>
      <w:r w:rsidR="002C4320" w:rsidRPr="00714618">
        <w:rPr>
          <w:rFonts w:ascii="Noto Serif" w:hAnsi="Noto Serif" w:cs="Noto Serif"/>
          <w:sz w:val="20"/>
          <w:szCs w:val="20"/>
        </w:rPr>
        <w:t>en fonction des</w:t>
      </w:r>
      <w:r w:rsidR="00F82999" w:rsidRPr="00714618">
        <w:rPr>
          <w:rFonts w:ascii="Noto Serif" w:hAnsi="Noto Serif" w:cs="Noto Serif"/>
          <w:sz w:val="20"/>
          <w:szCs w:val="20"/>
        </w:rPr>
        <w:t xml:space="preserve"> actions entrepris</w:t>
      </w:r>
      <w:r w:rsidR="002C4320" w:rsidRPr="00714618">
        <w:rPr>
          <w:rFonts w:ascii="Noto Serif" w:hAnsi="Noto Serif" w:cs="Noto Serif"/>
          <w:sz w:val="20"/>
          <w:szCs w:val="20"/>
        </w:rPr>
        <w:t>es</w:t>
      </w:r>
      <w:r w:rsidR="00F82999" w:rsidRPr="00714618">
        <w:rPr>
          <w:rFonts w:ascii="Noto Serif" w:hAnsi="Noto Serif" w:cs="Noto Serif"/>
          <w:sz w:val="20"/>
          <w:szCs w:val="20"/>
        </w:rPr>
        <w:t xml:space="preserve"> dans cette enquête</w:t>
      </w:r>
      <w:r w:rsidR="002C4320" w:rsidRPr="00714618">
        <w:rPr>
          <w:rFonts w:ascii="Noto Serif" w:hAnsi="Noto Serif" w:cs="Noto Serif"/>
          <w:sz w:val="20"/>
          <w:szCs w:val="20"/>
        </w:rPr>
        <w:t xml:space="preserve"> comme sus mentionnées,</w:t>
      </w:r>
      <w:r w:rsidR="00F82999" w:rsidRPr="00714618">
        <w:rPr>
          <w:rFonts w:ascii="Noto Serif" w:hAnsi="Noto Serif" w:cs="Noto Serif"/>
          <w:sz w:val="20"/>
          <w:szCs w:val="20"/>
        </w:rPr>
        <w:t xml:space="preserve"> démontre clairement que l’insinuation de M David Franklin </w:t>
      </w:r>
      <w:r w:rsidR="004E7C55" w:rsidRPr="00714618">
        <w:rPr>
          <w:rFonts w:ascii="Noto Serif" w:hAnsi="Noto Serif" w:cs="Noto Serif"/>
          <w:sz w:val="20"/>
          <w:szCs w:val="20"/>
        </w:rPr>
        <w:t>à</w:t>
      </w:r>
      <w:r w:rsidR="00F82999" w:rsidRPr="00714618">
        <w:rPr>
          <w:rFonts w:ascii="Noto Serif" w:hAnsi="Noto Serif" w:cs="Noto Serif"/>
          <w:sz w:val="20"/>
          <w:szCs w:val="20"/>
        </w:rPr>
        <w:t xml:space="preserve"> l’</w:t>
      </w:r>
      <w:r w:rsidR="004E7C55" w:rsidRPr="00714618">
        <w:rPr>
          <w:rFonts w:ascii="Noto Serif" w:hAnsi="Noto Serif" w:cs="Noto Serif"/>
          <w:sz w:val="20"/>
          <w:szCs w:val="20"/>
        </w:rPr>
        <w:t>égard</w:t>
      </w:r>
      <w:r w:rsidR="00F82999" w:rsidRPr="00714618">
        <w:rPr>
          <w:rFonts w:ascii="Noto Serif" w:hAnsi="Noto Serif" w:cs="Noto Serif"/>
          <w:sz w:val="20"/>
          <w:szCs w:val="20"/>
        </w:rPr>
        <w:t xml:space="preserve"> </w:t>
      </w:r>
      <w:r w:rsidR="00714618" w:rsidRPr="00714618">
        <w:rPr>
          <w:rFonts w:ascii="Noto Serif" w:hAnsi="Noto Serif" w:cs="Noto Serif"/>
          <w:sz w:val="20"/>
          <w:szCs w:val="20"/>
        </w:rPr>
        <w:t>de</w:t>
      </w:r>
      <w:r w:rsidR="00F82999" w:rsidRPr="00714618">
        <w:rPr>
          <w:rFonts w:ascii="Noto Serif" w:hAnsi="Noto Serif" w:cs="Noto Serif"/>
          <w:sz w:val="20"/>
          <w:szCs w:val="20"/>
        </w:rPr>
        <w:t xml:space="preserve"> l’Ex ICAC est</w:t>
      </w:r>
      <w:r w:rsidR="002C4320" w:rsidRPr="00714618">
        <w:rPr>
          <w:rFonts w:ascii="Noto Serif" w:hAnsi="Noto Serif" w:cs="Noto Serif"/>
          <w:sz w:val="20"/>
          <w:szCs w:val="20"/>
        </w:rPr>
        <w:t xml:space="preserve"> très mal</w:t>
      </w:r>
      <w:r w:rsidR="00F82999" w:rsidRPr="00714618">
        <w:rPr>
          <w:rFonts w:ascii="Noto Serif" w:hAnsi="Noto Serif" w:cs="Noto Serif"/>
          <w:sz w:val="20"/>
          <w:szCs w:val="20"/>
        </w:rPr>
        <w:t xml:space="preserve"> intentionné</w:t>
      </w:r>
      <w:r w:rsidR="002C4320" w:rsidRPr="00714618">
        <w:rPr>
          <w:rFonts w:ascii="Noto Serif" w:hAnsi="Noto Serif" w:cs="Noto Serif"/>
          <w:sz w:val="20"/>
          <w:szCs w:val="20"/>
        </w:rPr>
        <w:t xml:space="preserve"> et dénué de toute fondement.</w:t>
      </w:r>
    </w:p>
    <w:p w14:paraId="52135282" w14:textId="77777777" w:rsidR="00C0737E" w:rsidRPr="00714618" w:rsidRDefault="00C0737E" w:rsidP="00B361DA">
      <w:pPr>
        <w:tabs>
          <w:tab w:val="left" w:pos="1680"/>
        </w:tabs>
        <w:spacing w:after="0" w:line="276" w:lineRule="auto"/>
        <w:jc w:val="both"/>
        <w:rPr>
          <w:rFonts w:ascii="Noto Serif" w:hAnsi="Noto Serif" w:cs="Noto Serif"/>
          <w:sz w:val="20"/>
          <w:szCs w:val="20"/>
        </w:rPr>
      </w:pPr>
    </w:p>
    <w:p w14:paraId="751C23EE" w14:textId="63BF7955" w:rsidR="00C0737E" w:rsidRPr="00714618" w:rsidRDefault="007E63AC" w:rsidP="00B361DA">
      <w:pPr>
        <w:tabs>
          <w:tab w:val="left" w:pos="1680"/>
        </w:tabs>
        <w:spacing w:after="0" w:line="276" w:lineRule="auto"/>
        <w:jc w:val="both"/>
        <w:rPr>
          <w:rFonts w:ascii="Noto Serif" w:hAnsi="Noto Serif" w:cs="Noto Serif"/>
          <w:sz w:val="20"/>
          <w:szCs w:val="20"/>
        </w:rPr>
      </w:pPr>
      <w:r w:rsidRPr="00714618">
        <w:rPr>
          <w:rFonts w:ascii="Noto Serif" w:hAnsi="Noto Serif" w:cs="Noto Serif"/>
          <w:sz w:val="20"/>
          <w:szCs w:val="20"/>
        </w:rPr>
        <w:t>En dernier lieu, la FCC souligne que cette enquête</w:t>
      </w:r>
      <w:r w:rsidR="00C0737E" w:rsidRPr="00714618">
        <w:rPr>
          <w:rFonts w:ascii="Noto Serif" w:hAnsi="Noto Serif" w:cs="Noto Serif"/>
          <w:sz w:val="20"/>
          <w:szCs w:val="20"/>
        </w:rPr>
        <w:t xml:space="preserve"> </w:t>
      </w:r>
      <w:r w:rsidR="008C75EC" w:rsidRPr="00714618">
        <w:rPr>
          <w:rFonts w:ascii="Noto Serif" w:hAnsi="Noto Serif" w:cs="Noto Serif"/>
          <w:sz w:val="20"/>
          <w:szCs w:val="20"/>
        </w:rPr>
        <w:t xml:space="preserve">est </w:t>
      </w:r>
      <w:r w:rsidR="00B361DA" w:rsidRPr="00714618">
        <w:rPr>
          <w:rFonts w:ascii="Noto Serif" w:hAnsi="Noto Serif" w:cs="Noto Serif"/>
          <w:sz w:val="20"/>
          <w:szCs w:val="20"/>
        </w:rPr>
        <w:t xml:space="preserve">toujours </w:t>
      </w:r>
      <w:r w:rsidR="008C75EC" w:rsidRPr="00714618">
        <w:rPr>
          <w:rFonts w:ascii="Noto Serif" w:hAnsi="Noto Serif" w:cs="Noto Serif"/>
          <w:sz w:val="20"/>
          <w:szCs w:val="20"/>
        </w:rPr>
        <w:t>en cours</w:t>
      </w:r>
      <w:r w:rsidR="00B361DA" w:rsidRPr="00714618">
        <w:rPr>
          <w:rFonts w:ascii="Noto Serif" w:hAnsi="Noto Serif" w:cs="Noto Serif"/>
          <w:sz w:val="20"/>
          <w:szCs w:val="20"/>
        </w:rPr>
        <w:t>.</w:t>
      </w:r>
    </w:p>
    <w:p w14:paraId="621EF14F" w14:textId="11A5EDAF" w:rsidR="003748D1" w:rsidRPr="00714618" w:rsidRDefault="003748D1" w:rsidP="00B361DA">
      <w:pPr>
        <w:tabs>
          <w:tab w:val="left" w:pos="1680"/>
        </w:tabs>
        <w:spacing w:after="0" w:line="276" w:lineRule="auto"/>
        <w:jc w:val="both"/>
        <w:rPr>
          <w:rFonts w:ascii="Noto Serif" w:hAnsi="Noto Serif" w:cs="Noto Serif"/>
          <w:sz w:val="20"/>
          <w:szCs w:val="20"/>
        </w:rPr>
      </w:pPr>
    </w:p>
    <w:p w14:paraId="24FE2DB6" w14:textId="7B7B27E3" w:rsidR="003E04A0" w:rsidRPr="00F82B87" w:rsidRDefault="003E04A0" w:rsidP="00B361DA">
      <w:pPr>
        <w:tabs>
          <w:tab w:val="left" w:pos="1680"/>
        </w:tabs>
        <w:spacing w:after="0" w:line="276" w:lineRule="auto"/>
        <w:jc w:val="both"/>
        <w:rPr>
          <w:rFonts w:ascii="Noto Serif" w:hAnsi="Noto Serif" w:cs="Noto Serif"/>
          <w:b/>
          <w:bCs/>
          <w:sz w:val="20"/>
          <w:szCs w:val="20"/>
        </w:rPr>
      </w:pPr>
      <w:r w:rsidRPr="00714618">
        <w:rPr>
          <w:rFonts w:ascii="Noto Serif" w:hAnsi="Noto Serif" w:cs="Noto Serif"/>
          <w:b/>
          <w:bCs/>
          <w:sz w:val="20"/>
          <w:szCs w:val="20"/>
        </w:rPr>
        <w:t>0</w:t>
      </w:r>
      <w:r w:rsidR="00F82999" w:rsidRPr="00714618">
        <w:rPr>
          <w:rFonts w:ascii="Noto Serif" w:hAnsi="Noto Serif" w:cs="Noto Serif"/>
          <w:b/>
          <w:bCs/>
          <w:sz w:val="20"/>
          <w:szCs w:val="20"/>
        </w:rPr>
        <w:t>8 octobre</w:t>
      </w:r>
      <w:r w:rsidRPr="00714618">
        <w:rPr>
          <w:rFonts w:ascii="Noto Serif" w:hAnsi="Noto Serif" w:cs="Noto Serif"/>
          <w:b/>
          <w:bCs/>
          <w:sz w:val="20"/>
          <w:szCs w:val="20"/>
        </w:rPr>
        <w:t xml:space="preserve"> 2024</w:t>
      </w:r>
    </w:p>
    <w:sectPr w:rsidR="003E04A0" w:rsidRPr="00F82B87" w:rsidSect="00020464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00" w:right="1440" w:bottom="1440" w:left="1440" w:header="1296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469D1C" w14:textId="77777777" w:rsidR="00764C02" w:rsidRPr="00714618" w:rsidRDefault="00764C02" w:rsidP="009643A8">
      <w:pPr>
        <w:spacing w:after="0" w:line="240" w:lineRule="auto"/>
      </w:pPr>
      <w:r w:rsidRPr="00714618">
        <w:separator/>
      </w:r>
    </w:p>
    <w:p w14:paraId="33061FF4" w14:textId="77777777" w:rsidR="00764C02" w:rsidRPr="00714618" w:rsidRDefault="00764C02"/>
  </w:endnote>
  <w:endnote w:type="continuationSeparator" w:id="0">
    <w:p w14:paraId="0383A745" w14:textId="77777777" w:rsidR="00764C02" w:rsidRPr="00714618" w:rsidRDefault="00764C02" w:rsidP="009643A8">
      <w:pPr>
        <w:spacing w:after="0" w:line="240" w:lineRule="auto"/>
      </w:pPr>
      <w:r w:rsidRPr="00714618">
        <w:continuationSeparator/>
      </w:r>
    </w:p>
    <w:p w14:paraId="6CB4BA43" w14:textId="77777777" w:rsidR="00764C02" w:rsidRPr="00714618" w:rsidRDefault="00764C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  <w:embedRegular r:id="rId1" w:fontKey="{EAA2E0A0-2559-4CD9-A6C6-8655205D8841}"/>
    <w:embedBold r:id="rId2" w:fontKey="{65890731-271F-446C-BE4A-99C60A00FFD6}"/>
    <w:embedItalic r:id="rId3" w:fontKey="{E6D124A9-93A4-4933-8BFE-F3F6B2056B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92DF93C-FD31-4C42-8D28-F251FE6933ED}"/>
    <w:embedBold r:id="rId5" w:fontKey="{F8A478F6-C8C4-4A45-BA42-7F68796D1744}"/>
    <w:embedItalic r:id="rId6" w:fontKey="{8936BE13-104D-472A-BD55-8A00CCAF8C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D6BEE82-FEFF-4634-8BEC-CFC69DBA152D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4D340173-E77E-494A-BA93-CA8AA5C052D3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9" w:fontKey="{F3D39FAC-D376-46D6-8771-8D1B7D1AAF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14557579"/>
      <w:docPartObj>
        <w:docPartGallery w:val="Page Numbers (Bottom of Page)"/>
        <w:docPartUnique/>
      </w:docPartObj>
    </w:sdtPr>
    <w:sdtContent>
      <w:p w14:paraId="62F9EE32" w14:textId="447A5F2C" w:rsidR="001C5A43" w:rsidRPr="00714618" w:rsidRDefault="00D9153A" w:rsidP="00D9153A">
        <w:pPr>
          <w:pStyle w:val="Footer"/>
          <w:tabs>
            <w:tab w:val="clear" w:pos="9026"/>
            <w:tab w:val="right" w:pos="9000"/>
          </w:tabs>
          <w:ind w:hanging="720"/>
          <w:rPr>
            <w:rFonts w:ascii="Noto Serif" w:hAnsi="Noto Serif" w:cs="Noto Serif"/>
            <w:i/>
            <w:sz w:val="18"/>
          </w:rPr>
        </w:pPr>
        <w:r w:rsidRPr="00714618">
          <w:drawing>
            <wp:anchor distT="0" distB="0" distL="114300" distR="114300" simplePos="0" relativeHeight="251659264" behindDoc="0" locked="0" layoutInCell="1" allowOverlap="1" wp14:anchorId="6620B2C3" wp14:editId="10D04D87">
              <wp:simplePos x="0" y="0"/>
              <wp:positionH relativeFrom="margin">
                <wp:posOffset>-419735</wp:posOffset>
              </wp:positionH>
              <wp:positionV relativeFrom="margin">
                <wp:posOffset>8632825</wp:posOffset>
              </wp:positionV>
              <wp:extent cx="6583680" cy="36821"/>
              <wp:effectExtent l="0" t="0" r="0" b="1905"/>
              <wp:wrapNone/>
              <wp:docPr id="14877287" name="Graphic 1487728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83680" cy="368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2A6D49" w:rsidRPr="00714618">
          <w:tab/>
        </w:r>
        <w:r w:rsidR="002A6D49" w:rsidRPr="00714618">
          <w:tab/>
        </w:r>
        <w:r w:rsidR="002A6D49" w:rsidRPr="00714618">
          <w:tab/>
        </w:r>
        <w:r w:rsidR="001C5A43" w:rsidRPr="00714618">
          <w:rPr>
            <w:rFonts w:ascii="Noto Serif" w:hAnsi="Noto Serif" w:cs="Noto Serif"/>
            <w:sz w:val="20"/>
            <w:szCs w:val="20"/>
          </w:rPr>
          <w:t xml:space="preserve">Page </w:t>
        </w:r>
        <w:r w:rsidR="001C5A43" w:rsidRPr="00714618">
          <w:rPr>
            <w:rFonts w:ascii="Noto Serif" w:hAnsi="Noto Serif" w:cs="Noto Serif"/>
            <w:sz w:val="20"/>
            <w:szCs w:val="20"/>
          </w:rPr>
          <w:fldChar w:fldCharType="begin"/>
        </w:r>
        <w:r w:rsidR="001C5A43" w:rsidRPr="00714618">
          <w:rPr>
            <w:rFonts w:ascii="Noto Serif" w:hAnsi="Noto Serif" w:cs="Noto Serif"/>
            <w:sz w:val="20"/>
            <w:szCs w:val="20"/>
          </w:rPr>
          <w:instrText xml:space="preserve"> PAGE  \* Arabic  \* MERGEFORMAT </w:instrText>
        </w:r>
        <w:r w:rsidR="001C5A43" w:rsidRPr="00714618">
          <w:rPr>
            <w:rFonts w:ascii="Noto Serif" w:hAnsi="Noto Serif" w:cs="Noto Serif"/>
            <w:sz w:val="20"/>
            <w:szCs w:val="20"/>
          </w:rPr>
          <w:fldChar w:fldCharType="separate"/>
        </w:r>
        <w:r w:rsidR="001C5A43" w:rsidRPr="00714618">
          <w:rPr>
            <w:rFonts w:ascii="Noto Serif" w:hAnsi="Noto Serif" w:cs="Noto Serif"/>
            <w:sz w:val="20"/>
            <w:szCs w:val="20"/>
          </w:rPr>
          <w:t>2</w:t>
        </w:r>
        <w:r w:rsidR="001C5A43" w:rsidRPr="00714618">
          <w:rPr>
            <w:rFonts w:ascii="Noto Serif" w:hAnsi="Noto Serif" w:cs="Noto Serif"/>
            <w:sz w:val="20"/>
            <w:szCs w:val="20"/>
          </w:rPr>
          <w:fldChar w:fldCharType="end"/>
        </w:r>
        <w:r w:rsidR="001C5A43" w:rsidRPr="00714618">
          <w:rPr>
            <w:rFonts w:ascii="Noto Serif" w:hAnsi="Noto Serif" w:cs="Noto Serif"/>
            <w:sz w:val="20"/>
            <w:szCs w:val="20"/>
          </w:rPr>
          <w:t xml:space="preserve"> of </w:t>
        </w:r>
        <w:r w:rsidR="001C5A43" w:rsidRPr="00714618">
          <w:rPr>
            <w:rFonts w:ascii="Noto Serif" w:hAnsi="Noto Serif" w:cs="Noto Serif"/>
            <w:sz w:val="20"/>
            <w:szCs w:val="20"/>
          </w:rPr>
          <w:fldChar w:fldCharType="begin"/>
        </w:r>
        <w:r w:rsidR="001C5A43" w:rsidRPr="00714618">
          <w:rPr>
            <w:rFonts w:ascii="Noto Serif" w:hAnsi="Noto Serif" w:cs="Noto Serif"/>
            <w:sz w:val="20"/>
            <w:szCs w:val="20"/>
          </w:rPr>
          <w:instrText xml:space="preserve"> NUMPAGES  \* Arabic  \* MERGEFORMAT </w:instrText>
        </w:r>
        <w:r w:rsidR="001C5A43" w:rsidRPr="00714618">
          <w:rPr>
            <w:rFonts w:ascii="Noto Serif" w:hAnsi="Noto Serif" w:cs="Noto Serif"/>
            <w:sz w:val="20"/>
            <w:szCs w:val="20"/>
          </w:rPr>
          <w:fldChar w:fldCharType="separate"/>
        </w:r>
        <w:r w:rsidR="001C5A43" w:rsidRPr="00714618">
          <w:rPr>
            <w:rFonts w:ascii="Noto Serif" w:hAnsi="Noto Serif" w:cs="Noto Serif"/>
            <w:sz w:val="20"/>
            <w:szCs w:val="20"/>
          </w:rPr>
          <w:t>4</w:t>
        </w:r>
        <w:r w:rsidR="001C5A43" w:rsidRPr="00714618">
          <w:rPr>
            <w:rFonts w:ascii="Noto Serif" w:hAnsi="Noto Serif" w:cs="Noto Serif"/>
            <w:sz w:val="20"/>
            <w:szCs w:val="20"/>
          </w:rPr>
          <w:fldChar w:fldCharType="end"/>
        </w:r>
        <w:r w:rsidRPr="00714618">
          <w:ptab w:relativeTo="margin" w:alignment="left" w:leader="none"/>
        </w:r>
      </w:p>
      <w:p w14:paraId="505A794B" w14:textId="3F7CD7FD" w:rsidR="009643A8" w:rsidRPr="00714618" w:rsidRDefault="00000000" w:rsidP="00D9153A">
        <w:pPr>
          <w:pStyle w:val="Footer"/>
          <w:jc w:val="right"/>
        </w:pPr>
      </w:p>
    </w:sdtContent>
  </w:sdt>
  <w:p w14:paraId="25ACBBD2" w14:textId="77777777" w:rsidR="00B416AB" w:rsidRPr="00714618" w:rsidRDefault="00B416A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59943060"/>
      <w:docPartObj>
        <w:docPartGallery w:val="Page Numbers (Bottom of Page)"/>
        <w:docPartUnique/>
      </w:docPartObj>
    </w:sdtPr>
    <w:sdtEndPr>
      <w:rPr>
        <w:rFonts w:ascii="Noto Serif" w:hAnsi="Noto Serif" w:cs="Noto Serif"/>
        <w:b/>
        <w:sz w:val="20"/>
      </w:rPr>
    </w:sdtEndPr>
    <w:sdtContent>
      <w:p w14:paraId="54512710" w14:textId="77777777" w:rsidR="008D7957" w:rsidRPr="00714618" w:rsidRDefault="008D7957" w:rsidP="008D7957">
        <w:pPr>
          <w:pStyle w:val="Footer"/>
          <w:jc w:val="right"/>
        </w:pPr>
        <w:r w:rsidRPr="00714618">
          <w:drawing>
            <wp:anchor distT="0" distB="0" distL="114300" distR="114300" simplePos="0" relativeHeight="251661312" behindDoc="0" locked="0" layoutInCell="1" allowOverlap="1" wp14:anchorId="5964EE8E" wp14:editId="10209987">
              <wp:simplePos x="0" y="0"/>
              <wp:positionH relativeFrom="margin">
                <wp:align>left</wp:align>
              </wp:positionH>
              <wp:positionV relativeFrom="bottomMargin">
                <wp:posOffset>9525</wp:posOffset>
              </wp:positionV>
              <wp:extent cx="5903595" cy="33020"/>
              <wp:effectExtent l="0" t="0" r="1905" b="5080"/>
              <wp:wrapNone/>
              <wp:docPr id="102198374" name="Graphic 10219837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03595" cy="330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</w:p>
      <w:tbl>
        <w:tblPr>
          <w:tblStyle w:val="TableGrid"/>
          <w:tblW w:w="935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7650"/>
          <w:gridCol w:w="1701"/>
        </w:tblGrid>
        <w:tr w:rsidR="008D7957" w:rsidRPr="00714618" w14:paraId="63706535" w14:textId="77777777" w:rsidTr="00A915F7">
          <w:tc>
            <w:tcPr>
              <w:tcW w:w="7650" w:type="dxa"/>
            </w:tcPr>
            <w:p w14:paraId="485481CE" w14:textId="77777777" w:rsidR="008D7957" w:rsidRPr="00714618" w:rsidRDefault="008D7957" w:rsidP="008D7957">
              <w:pPr>
                <w:pStyle w:val="Footer"/>
                <w:rPr>
                  <w:rFonts w:ascii="Noto Serif" w:hAnsi="Noto Serif" w:cs="Noto Serif"/>
                  <w:i/>
                  <w:sz w:val="20"/>
                </w:rPr>
              </w:pPr>
              <w:r w:rsidRPr="00714618">
                <w:rPr>
                  <w:rFonts w:ascii="Noto Serif" w:hAnsi="Noto Serif" w:cs="Noto Serif"/>
                  <w:i/>
                  <w:color w:val="595959" w:themeColor="text1" w:themeTint="A6"/>
                  <w:sz w:val="18"/>
                </w:rPr>
                <w:t>Financial Crimes Commission</w:t>
              </w:r>
            </w:p>
          </w:tc>
          <w:tc>
            <w:tcPr>
              <w:tcW w:w="1701" w:type="dxa"/>
            </w:tcPr>
            <w:p w14:paraId="6D049260" w14:textId="77777777" w:rsidR="008D7957" w:rsidRPr="00714618" w:rsidRDefault="008D7957" w:rsidP="008D7957">
              <w:pPr>
                <w:pStyle w:val="Footer"/>
                <w:jc w:val="right"/>
                <w:rPr>
                  <w:rFonts w:ascii="Noto Serif" w:hAnsi="Noto Serif" w:cs="Noto Serif"/>
                  <w:b/>
                  <w:sz w:val="20"/>
                </w:rPr>
              </w:pPr>
              <w:r w:rsidRPr="00714618">
                <w:rPr>
                  <w:rFonts w:ascii="Noto Serif" w:hAnsi="Noto Serif" w:cs="Noto Serif"/>
                  <w:b/>
                  <w:sz w:val="20"/>
                </w:rPr>
                <w:t>1</w:t>
              </w:r>
            </w:p>
          </w:tc>
        </w:tr>
      </w:tbl>
    </w:sdtContent>
  </w:sdt>
  <w:p w14:paraId="69E797AA" w14:textId="77777777" w:rsidR="008D7957" w:rsidRPr="00714618" w:rsidRDefault="008D79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0A4356" w14:textId="77777777" w:rsidR="00764C02" w:rsidRPr="00714618" w:rsidRDefault="00764C02" w:rsidP="009643A8">
      <w:pPr>
        <w:spacing w:after="0" w:line="240" w:lineRule="auto"/>
      </w:pPr>
      <w:r w:rsidRPr="00714618">
        <w:separator/>
      </w:r>
    </w:p>
    <w:p w14:paraId="7CC6114E" w14:textId="77777777" w:rsidR="00764C02" w:rsidRPr="00714618" w:rsidRDefault="00764C02"/>
  </w:footnote>
  <w:footnote w:type="continuationSeparator" w:id="0">
    <w:p w14:paraId="7EAB847B" w14:textId="77777777" w:rsidR="00764C02" w:rsidRPr="00714618" w:rsidRDefault="00764C02" w:rsidP="009643A8">
      <w:pPr>
        <w:spacing w:after="0" w:line="240" w:lineRule="auto"/>
      </w:pPr>
      <w:r w:rsidRPr="00714618">
        <w:continuationSeparator/>
      </w:r>
    </w:p>
    <w:p w14:paraId="15065062" w14:textId="77777777" w:rsidR="00764C02" w:rsidRPr="00714618" w:rsidRDefault="00764C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C90F2" w14:textId="5D98E2D5" w:rsidR="00B416AB" w:rsidRPr="00714618" w:rsidRDefault="00595E9F" w:rsidP="00020464">
    <w:pPr>
      <w:pStyle w:val="Header"/>
      <w:tabs>
        <w:tab w:val="left" w:pos="6440"/>
      </w:tabs>
    </w:pPr>
    <w:r w:rsidRPr="00714618"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41E2ABDD" wp14:editId="70A70879">
              <wp:simplePos x="0" y="0"/>
              <wp:positionH relativeFrom="column">
                <wp:posOffset>4476750</wp:posOffset>
              </wp:positionH>
              <wp:positionV relativeFrom="paragraph">
                <wp:posOffset>-473710</wp:posOffset>
              </wp:positionV>
              <wp:extent cx="1619250" cy="412750"/>
              <wp:effectExtent l="0" t="0" r="19050" b="254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0" cy="412750"/>
                      </a:xfrm>
                      <a:prstGeom prst="rect">
                        <a:avLst/>
                      </a:prstGeom>
                      <a:noFill/>
                      <a:ln w="9525" cmpd="thickThin">
                        <a:solidFill>
                          <a:srgbClr val="D2AA6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86C63A" w14:textId="29394EEF" w:rsidR="007B6C4E" w:rsidRPr="00714618" w:rsidRDefault="007B6C4E">
                          <w:pPr>
                            <w:rPr>
                              <w:rFonts w:ascii="Noto Serif" w:hAnsi="Noto Serif" w:cs="Noto Serif"/>
                              <w:b/>
                              <w:bCs/>
                              <w:color w:val="D2AA6D"/>
                            </w:rPr>
                          </w:pPr>
                          <w:r w:rsidRPr="00714618">
                            <w:rPr>
                              <w:rFonts w:ascii="Noto Serif" w:hAnsi="Noto Serif" w:cs="Noto Serif"/>
                              <w:b/>
                              <w:bCs/>
                              <w:color w:val="D2AA6D"/>
                              <w:sz w:val="28"/>
                              <w:szCs w:val="28"/>
                            </w:rPr>
                            <w:t>CONFIDENTIAL</w:t>
                          </w:r>
                        </w:p>
                      </w:txbxContent>
                    </wps:txbx>
                    <wps:bodyPr rot="0" vert="horz" wrap="square" lIns="91440" tIns="91440" rIns="9144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E2AB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52.5pt;margin-top:-37.3pt;width:127.5pt;height:3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CTHEwIAAAMEAAAOAAAAZHJzL2Uyb0RvYy54bWysU8Fu2zAMvQ/YPwi6L46DJGuMOkWWrMOA&#10;rhvQ7gNkWY6FSqImKbGzrx8lO2m23Yb5IJAm9Ug+Pt3e9VqRo3BegilpPplSIgyHWpp9Sb8/37+7&#10;ocQHZmqmwIiSnoSnd+u3b247W4gZtKBq4QiCGF90tqRtCLbIMs9boZmfgBUGgw04zQK6bp/VjnWI&#10;rlU2m06XWQeutg648B7/7oYgXSf8phE8fG0aLwJRJcXeQjpdOqt4ZutbVuwds63kYxvsH7rQTBos&#10;eoHascDIwcm/oLTkDjw0YcJBZ9A0kos0A06TT/+Y5qllVqRZkBxvLzT5/wfLH49P9psjof8APS4w&#10;DeHtA/AXTwxsW2b2YuMcdK1gNRbOI2VZZ30xXo1U+8JHkKr7AjUumR0CJKC+cTqygnMSRMcFnC6k&#10;iz4QHksu89VsgSGOsXk+e492LMGK823rfPgkQJNolNThUhM6Oz74MKSeU2IxA/dSqbRYZUhX0tVi&#10;tkB4beuSBtzzy3M7bsuDknXMjve821db5ciRoVZ2s81muRsb+S1Ny4CKVVKX9GYav0FDkZ6Ppk5l&#10;A5NqsHEKZUa+IkUDWaGvekyMvFVQn5A5B4My8SWh0YL7SUmHqiyp/3FgTlCiPhtkf5XP51HG1467&#10;dqrkYAozHGFw4LO5DUn2A0Mb3FAjE3mvXYx9otIS/eOriFK+9lPW69td/wIAAP//AwBQSwMEFAAG&#10;AAgAAAAhABZBOLrfAAAACgEAAA8AAABkcnMvZG93bnJldi54bWxMj8FOwzAQRO9I/IO1SFxQaxeV&#10;tAlxqgoJJOiJwgc4tkkC9jqynTb8PcsJjjs7mnlT72bv2MnGNASUsFoKYBZ1MAN2Et7fHhdbYCkr&#10;NMoFtBK+bYJdc3lRq8qEM77a0zF3jEIwVUpCn/NYcZ50b71KyzBapN9HiF5lOmPHTVRnCveO3wpR&#10;cK8GpIZejfaht/rrOHkJn9P+qXx5jm17czistilrh2st5fXVvL8Hlu2c/8zwi0/o0BBTGyY0iTkJ&#10;G3FHW7KExWZdACNHWQhSWlLKAnhT8/8Tmh8AAAD//wMAUEsBAi0AFAAGAAgAAAAhALaDOJL+AAAA&#10;4QEAABMAAAAAAAAAAAAAAAAAAAAAAFtDb250ZW50X1R5cGVzXS54bWxQSwECLQAUAAYACAAAACEA&#10;OP0h/9YAAACUAQAACwAAAAAAAAAAAAAAAAAvAQAAX3JlbHMvLnJlbHNQSwECLQAUAAYACAAAACEA&#10;MhwkxxMCAAADBAAADgAAAAAAAAAAAAAAAAAuAgAAZHJzL2Uyb0RvYy54bWxQSwECLQAUAAYACAAA&#10;ACEAFkE4ut8AAAAKAQAADwAAAAAAAAAAAAAAAABtBAAAZHJzL2Rvd25yZXYueG1sUEsFBgAAAAAE&#10;AAQA8wAAAHkFAAAAAA==&#10;" filled="f" strokecolor="#d2aa6d">
              <v:stroke linestyle="thickThin"/>
              <v:textbox inset=",7.2pt,,0">
                <w:txbxContent>
                  <w:p w14:paraId="6386C63A" w14:textId="29394EEF" w:rsidR="007B6C4E" w:rsidRPr="00714618" w:rsidRDefault="007B6C4E">
                    <w:pPr>
                      <w:rPr>
                        <w:rFonts w:ascii="Noto Serif" w:hAnsi="Noto Serif" w:cs="Noto Serif"/>
                        <w:b/>
                        <w:bCs/>
                        <w:color w:val="D2AA6D"/>
                      </w:rPr>
                    </w:pPr>
                    <w:r w:rsidRPr="00714618">
                      <w:rPr>
                        <w:rFonts w:ascii="Noto Serif" w:hAnsi="Noto Serif" w:cs="Noto Serif"/>
                        <w:b/>
                        <w:bCs/>
                        <w:color w:val="D2AA6D"/>
                        <w:sz w:val="28"/>
                        <w:szCs w:val="28"/>
                      </w:rPr>
                      <w:t>CONFIDENTIAL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A76DC" w:rsidRPr="00714618">
      <w:rPr>
        <w:rFonts w:ascii="Roboto" w:hAnsi="Roboto"/>
        <w:b/>
        <w:bCs/>
      </w:rPr>
      <w:drawing>
        <wp:anchor distT="0" distB="0" distL="114300" distR="114300" simplePos="0" relativeHeight="251663360" behindDoc="0" locked="0" layoutInCell="1" allowOverlap="0" wp14:anchorId="3264C04A" wp14:editId="5B812975">
          <wp:simplePos x="0" y="0"/>
          <wp:positionH relativeFrom="margin">
            <wp:posOffset>-247650</wp:posOffset>
          </wp:positionH>
          <wp:positionV relativeFrom="topMargin">
            <wp:posOffset>336550</wp:posOffset>
          </wp:positionV>
          <wp:extent cx="2809240" cy="511175"/>
          <wp:effectExtent l="0" t="0" r="0" b="3175"/>
          <wp:wrapSquare wrapText="bothSides"/>
          <wp:docPr id="22926439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429015" name="Graphic 524290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924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5800627"/>
      <w:docPartObj>
        <w:docPartGallery w:val="Page Numbers (Top of Page)"/>
        <w:docPartUnique/>
      </w:docPartObj>
    </w:sdtPr>
    <w:sdtContent>
      <w:p w14:paraId="2F4DBD07" w14:textId="77777777" w:rsidR="00C87A8C" w:rsidRPr="00714618" w:rsidRDefault="00C87A8C">
        <w:pPr>
          <w:pStyle w:val="Header"/>
          <w:jc w:val="right"/>
        </w:pPr>
        <w:r w:rsidRPr="00714618">
          <w:fldChar w:fldCharType="begin"/>
        </w:r>
        <w:r w:rsidRPr="00714618">
          <w:instrText xml:space="preserve"> PAGE   \* MERGEFORMAT </w:instrText>
        </w:r>
        <w:r w:rsidRPr="00714618">
          <w:fldChar w:fldCharType="separate"/>
        </w:r>
        <w:r w:rsidRPr="00714618">
          <w:t>2</w:t>
        </w:r>
        <w:r w:rsidRPr="00714618">
          <w:fldChar w:fldCharType="end"/>
        </w:r>
      </w:p>
    </w:sdtContent>
  </w:sdt>
  <w:p w14:paraId="545986FD" w14:textId="77777777" w:rsidR="00C87A8C" w:rsidRPr="00714618" w:rsidRDefault="00C87A8C">
    <w:pPr>
      <w:pStyle w:val="Header"/>
    </w:pPr>
  </w:p>
  <w:p w14:paraId="095A42A4" w14:textId="77777777" w:rsidR="00B416AB" w:rsidRPr="00714618" w:rsidRDefault="00B416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A6480"/>
    <w:multiLevelType w:val="hybridMultilevel"/>
    <w:tmpl w:val="BB74F286"/>
    <w:lvl w:ilvl="0" w:tplc="A154B580">
      <w:start w:val="1"/>
      <w:numFmt w:val="decimal"/>
      <w:pStyle w:val="4FCCSubHeading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46D18"/>
    <w:multiLevelType w:val="hybridMultilevel"/>
    <w:tmpl w:val="F50EBE28"/>
    <w:lvl w:ilvl="0" w:tplc="794E38EA">
      <w:start w:val="1"/>
      <w:numFmt w:val="bullet"/>
      <w:pStyle w:val="2FCC-ListStyle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" w15:restartNumberingAfterBreak="0">
    <w:nsid w:val="23523ACB"/>
    <w:multiLevelType w:val="hybridMultilevel"/>
    <w:tmpl w:val="373C7C44"/>
    <w:lvl w:ilvl="0" w:tplc="B00C3B9C">
      <w:start w:val="1"/>
      <w:numFmt w:val="decimal"/>
      <w:pStyle w:val="3FCC-numberingparagraph"/>
      <w:lvlText w:val="%1.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" w15:restartNumberingAfterBreak="0">
    <w:nsid w:val="31096794"/>
    <w:multiLevelType w:val="hybridMultilevel"/>
    <w:tmpl w:val="615A522A"/>
    <w:lvl w:ilvl="0" w:tplc="09C42750">
      <w:start w:val="2"/>
      <w:numFmt w:val="decimal"/>
      <w:pStyle w:val="5FCC-subheading2"/>
      <w:lvlText w:val="%1.1"/>
      <w:lvlJc w:val="left"/>
      <w:pPr>
        <w:ind w:left="720" w:hanging="360"/>
      </w:pPr>
      <w:rPr>
        <w:rFonts w:ascii="Noto Serif" w:hAnsi="Noto Serif" w:hint="default"/>
        <w:sz w:val="22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6112904">
    <w:abstractNumId w:val="1"/>
  </w:num>
  <w:num w:numId="2" w16cid:durableId="1195312719">
    <w:abstractNumId w:val="2"/>
  </w:num>
  <w:num w:numId="3" w16cid:durableId="220601887">
    <w:abstractNumId w:val="3"/>
  </w:num>
  <w:num w:numId="4" w16cid:durableId="834490579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5E7"/>
    <w:rsid w:val="00020464"/>
    <w:rsid w:val="00054CC0"/>
    <w:rsid w:val="00065A65"/>
    <w:rsid w:val="00065E22"/>
    <w:rsid w:val="00070809"/>
    <w:rsid w:val="000713BE"/>
    <w:rsid w:val="00073E61"/>
    <w:rsid w:val="00076E49"/>
    <w:rsid w:val="00085482"/>
    <w:rsid w:val="000873A2"/>
    <w:rsid w:val="0008775E"/>
    <w:rsid w:val="00087E2A"/>
    <w:rsid w:val="00092F2A"/>
    <w:rsid w:val="000B5311"/>
    <w:rsid w:val="000D3125"/>
    <w:rsid w:val="000D7F37"/>
    <w:rsid w:val="000E0B85"/>
    <w:rsid w:val="000F44E7"/>
    <w:rsid w:val="00104F1E"/>
    <w:rsid w:val="001053DD"/>
    <w:rsid w:val="00131BE3"/>
    <w:rsid w:val="001368B6"/>
    <w:rsid w:val="00160394"/>
    <w:rsid w:val="0016665E"/>
    <w:rsid w:val="00172424"/>
    <w:rsid w:val="001A1E72"/>
    <w:rsid w:val="001A7996"/>
    <w:rsid w:val="001B7074"/>
    <w:rsid w:val="001C1FF8"/>
    <w:rsid w:val="001C46C9"/>
    <w:rsid w:val="001C5763"/>
    <w:rsid w:val="001C5A43"/>
    <w:rsid w:val="00200609"/>
    <w:rsid w:val="00203ACC"/>
    <w:rsid w:val="00203F8E"/>
    <w:rsid w:val="00205227"/>
    <w:rsid w:val="0022460A"/>
    <w:rsid w:val="00233C16"/>
    <w:rsid w:val="00243138"/>
    <w:rsid w:val="00256449"/>
    <w:rsid w:val="00264915"/>
    <w:rsid w:val="00272916"/>
    <w:rsid w:val="00295B59"/>
    <w:rsid w:val="0029759E"/>
    <w:rsid w:val="002A2451"/>
    <w:rsid w:val="002A6D49"/>
    <w:rsid w:val="002B4313"/>
    <w:rsid w:val="002C4320"/>
    <w:rsid w:val="002D14E2"/>
    <w:rsid w:val="002D7B5C"/>
    <w:rsid w:val="002E3F0B"/>
    <w:rsid w:val="002E6779"/>
    <w:rsid w:val="00306761"/>
    <w:rsid w:val="003079B3"/>
    <w:rsid w:val="00324105"/>
    <w:rsid w:val="00326795"/>
    <w:rsid w:val="00336969"/>
    <w:rsid w:val="0037180C"/>
    <w:rsid w:val="003748D1"/>
    <w:rsid w:val="00382453"/>
    <w:rsid w:val="003845A2"/>
    <w:rsid w:val="00386954"/>
    <w:rsid w:val="00390625"/>
    <w:rsid w:val="003C6560"/>
    <w:rsid w:val="003D054F"/>
    <w:rsid w:val="003E04A0"/>
    <w:rsid w:val="003F6451"/>
    <w:rsid w:val="00406328"/>
    <w:rsid w:val="00415E09"/>
    <w:rsid w:val="00426991"/>
    <w:rsid w:val="00427E39"/>
    <w:rsid w:val="00437D24"/>
    <w:rsid w:val="004511E3"/>
    <w:rsid w:val="0045754F"/>
    <w:rsid w:val="00462037"/>
    <w:rsid w:val="00475F0D"/>
    <w:rsid w:val="0048213C"/>
    <w:rsid w:val="0048371E"/>
    <w:rsid w:val="00492F16"/>
    <w:rsid w:val="0049642E"/>
    <w:rsid w:val="004C2DA1"/>
    <w:rsid w:val="004C5994"/>
    <w:rsid w:val="004E5132"/>
    <w:rsid w:val="004E5AEB"/>
    <w:rsid w:val="004E6D03"/>
    <w:rsid w:val="004E7C55"/>
    <w:rsid w:val="004F0B38"/>
    <w:rsid w:val="00501F65"/>
    <w:rsid w:val="00505192"/>
    <w:rsid w:val="00534BDD"/>
    <w:rsid w:val="00552106"/>
    <w:rsid w:val="005771A2"/>
    <w:rsid w:val="00593872"/>
    <w:rsid w:val="00595E9F"/>
    <w:rsid w:val="005977FC"/>
    <w:rsid w:val="005A4E51"/>
    <w:rsid w:val="005B0DB3"/>
    <w:rsid w:val="005D30E9"/>
    <w:rsid w:val="005F0DDD"/>
    <w:rsid w:val="00613FCB"/>
    <w:rsid w:val="00624020"/>
    <w:rsid w:val="006244CA"/>
    <w:rsid w:val="006260E0"/>
    <w:rsid w:val="006527D9"/>
    <w:rsid w:val="00661E96"/>
    <w:rsid w:val="00674355"/>
    <w:rsid w:val="00681D40"/>
    <w:rsid w:val="00682B08"/>
    <w:rsid w:val="00692DDD"/>
    <w:rsid w:val="006A60A2"/>
    <w:rsid w:val="006C176A"/>
    <w:rsid w:val="006D730F"/>
    <w:rsid w:val="006E619B"/>
    <w:rsid w:val="006E7698"/>
    <w:rsid w:val="00713CF6"/>
    <w:rsid w:val="00714618"/>
    <w:rsid w:val="00715DFC"/>
    <w:rsid w:val="007167AC"/>
    <w:rsid w:val="007270D8"/>
    <w:rsid w:val="007340D7"/>
    <w:rsid w:val="007438E6"/>
    <w:rsid w:val="00746C06"/>
    <w:rsid w:val="0075372A"/>
    <w:rsid w:val="00753B77"/>
    <w:rsid w:val="007609E4"/>
    <w:rsid w:val="00764C02"/>
    <w:rsid w:val="00765E5A"/>
    <w:rsid w:val="007731F0"/>
    <w:rsid w:val="00781D7C"/>
    <w:rsid w:val="00783BC8"/>
    <w:rsid w:val="0079682E"/>
    <w:rsid w:val="007A2AA5"/>
    <w:rsid w:val="007A6044"/>
    <w:rsid w:val="007B2CAB"/>
    <w:rsid w:val="007B6C4E"/>
    <w:rsid w:val="007D66D1"/>
    <w:rsid w:val="007D6C7B"/>
    <w:rsid w:val="007E63AC"/>
    <w:rsid w:val="00803373"/>
    <w:rsid w:val="00807560"/>
    <w:rsid w:val="008167D1"/>
    <w:rsid w:val="0082324E"/>
    <w:rsid w:val="008311A2"/>
    <w:rsid w:val="00861FDD"/>
    <w:rsid w:val="008631DD"/>
    <w:rsid w:val="00863E68"/>
    <w:rsid w:val="00865D20"/>
    <w:rsid w:val="0088616D"/>
    <w:rsid w:val="0088734F"/>
    <w:rsid w:val="00891D65"/>
    <w:rsid w:val="008959BA"/>
    <w:rsid w:val="008A5DAA"/>
    <w:rsid w:val="008B3D92"/>
    <w:rsid w:val="008C75EC"/>
    <w:rsid w:val="008D2785"/>
    <w:rsid w:val="008D5067"/>
    <w:rsid w:val="008D67D3"/>
    <w:rsid w:val="008D7957"/>
    <w:rsid w:val="008F47F5"/>
    <w:rsid w:val="00906B68"/>
    <w:rsid w:val="0090729E"/>
    <w:rsid w:val="00912E09"/>
    <w:rsid w:val="0092021D"/>
    <w:rsid w:val="00921C88"/>
    <w:rsid w:val="009304D9"/>
    <w:rsid w:val="00931CA1"/>
    <w:rsid w:val="00947DBC"/>
    <w:rsid w:val="009547D1"/>
    <w:rsid w:val="009643A8"/>
    <w:rsid w:val="009905E7"/>
    <w:rsid w:val="009961D4"/>
    <w:rsid w:val="009965BE"/>
    <w:rsid w:val="00996DB6"/>
    <w:rsid w:val="009A0BA9"/>
    <w:rsid w:val="009A76DC"/>
    <w:rsid w:val="009C4427"/>
    <w:rsid w:val="009C59AB"/>
    <w:rsid w:val="009D57DD"/>
    <w:rsid w:val="009E3DFF"/>
    <w:rsid w:val="00A05B90"/>
    <w:rsid w:val="00A128A3"/>
    <w:rsid w:val="00A30DCD"/>
    <w:rsid w:val="00A33CEF"/>
    <w:rsid w:val="00A37AD8"/>
    <w:rsid w:val="00A654B3"/>
    <w:rsid w:val="00A84E5E"/>
    <w:rsid w:val="00A90549"/>
    <w:rsid w:val="00A93493"/>
    <w:rsid w:val="00AA42F0"/>
    <w:rsid w:val="00AA4B40"/>
    <w:rsid w:val="00AB121B"/>
    <w:rsid w:val="00AC5455"/>
    <w:rsid w:val="00AE0E78"/>
    <w:rsid w:val="00AE1C6D"/>
    <w:rsid w:val="00AE24B0"/>
    <w:rsid w:val="00AF14D0"/>
    <w:rsid w:val="00AF77A0"/>
    <w:rsid w:val="00B061AE"/>
    <w:rsid w:val="00B311AD"/>
    <w:rsid w:val="00B361DA"/>
    <w:rsid w:val="00B416AB"/>
    <w:rsid w:val="00B44447"/>
    <w:rsid w:val="00B66EFA"/>
    <w:rsid w:val="00B6711E"/>
    <w:rsid w:val="00BA767B"/>
    <w:rsid w:val="00BF17AE"/>
    <w:rsid w:val="00BF3C79"/>
    <w:rsid w:val="00C0737E"/>
    <w:rsid w:val="00C240B1"/>
    <w:rsid w:val="00C262D7"/>
    <w:rsid w:val="00C35E6D"/>
    <w:rsid w:val="00C37820"/>
    <w:rsid w:val="00C466E8"/>
    <w:rsid w:val="00C60251"/>
    <w:rsid w:val="00C75520"/>
    <w:rsid w:val="00C87A8C"/>
    <w:rsid w:val="00CA02BE"/>
    <w:rsid w:val="00CD0EE4"/>
    <w:rsid w:val="00CE40F3"/>
    <w:rsid w:val="00CE7875"/>
    <w:rsid w:val="00D02297"/>
    <w:rsid w:val="00D04C96"/>
    <w:rsid w:val="00D11C25"/>
    <w:rsid w:val="00D33512"/>
    <w:rsid w:val="00D52F83"/>
    <w:rsid w:val="00D81232"/>
    <w:rsid w:val="00D9153A"/>
    <w:rsid w:val="00DA1ACC"/>
    <w:rsid w:val="00DC0CCC"/>
    <w:rsid w:val="00DC5DFC"/>
    <w:rsid w:val="00DD48B4"/>
    <w:rsid w:val="00DD6867"/>
    <w:rsid w:val="00DF7485"/>
    <w:rsid w:val="00E0216B"/>
    <w:rsid w:val="00E053B6"/>
    <w:rsid w:val="00E11024"/>
    <w:rsid w:val="00E21990"/>
    <w:rsid w:val="00E44B31"/>
    <w:rsid w:val="00E51843"/>
    <w:rsid w:val="00E61602"/>
    <w:rsid w:val="00E631F9"/>
    <w:rsid w:val="00E65B30"/>
    <w:rsid w:val="00E85372"/>
    <w:rsid w:val="00E8550F"/>
    <w:rsid w:val="00EA528A"/>
    <w:rsid w:val="00EA606A"/>
    <w:rsid w:val="00EA6BB9"/>
    <w:rsid w:val="00EC016B"/>
    <w:rsid w:val="00EC442D"/>
    <w:rsid w:val="00EC4F9D"/>
    <w:rsid w:val="00ED23F1"/>
    <w:rsid w:val="00ED670C"/>
    <w:rsid w:val="00F05C5F"/>
    <w:rsid w:val="00F134E8"/>
    <w:rsid w:val="00F204A6"/>
    <w:rsid w:val="00F37911"/>
    <w:rsid w:val="00F43522"/>
    <w:rsid w:val="00F65C2D"/>
    <w:rsid w:val="00F82999"/>
    <w:rsid w:val="00F82B87"/>
    <w:rsid w:val="00F92FD4"/>
    <w:rsid w:val="00FC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3D7F65"/>
  <w15:chartTrackingRefBased/>
  <w15:docId w15:val="{3D415D73-74A0-4BA8-BBD7-BBAEE553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rsid w:val="008F47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7A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rsid w:val="008F47F5"/>
    <w:rPr>
      <w:b/>
      <w:bCs/>
    </w:rPr>
  </w:style>
  <w:style w:type="paragraph" w:customStyle="1" w:styleId="FCC-Heading1">
    <w:name w:val="FCC - Heading 1"/>
    <w:basedOn w:val="Heading1"/>
    <w:link w:val="FCC-Heading1Char"/>
    <w:rsid w:val="00E21990"/>
    <w:pPr>
      <w:spacing w:before="0" w:after="240"/>
      <w:jc w:val="center"/>
    </w:pPr>
    <w:rPr>
      <w:rFonts w:ascii="Noto Serif" w:hAnsi="Noto Serif" w:cs="Noto Serif"/>
      <w:b/>
      <w:color w:val="FFFFFF" w:themeColor="background1"/>
      <w:sz w:val="28"/>
    </w:rPr>
  </w:style>
  <w:style w:type="paragraph" w:customStyle="1" w:styleId="4FCCSubHeading">
    <w:name w:val="4. FCC Sub Heading"/>
    <w:link w:val="4FCCSubHeadingChar"/>
    <w:qFormat/>
    <w:rsid w:val="00624020"/>
    <w:pPr>
      <w:numPr>
        <w:numId w:val="4"/>
      </w:numPr>
    </w:pPr>
    <w:rPr>
      <w:rFonts w:ascii="Noto Serif" w:eastAsiaTheme="majorEastAsia" w:hAnsi="Noto Serif" w:cs="Noto Serif"/>
      <w:b/>
      <w:sz w:val="24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8F47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CC-Heading1Char">
    <w:name w:val="FCC - Heading 1 Char"/>
    <w:basedOn w:val="Heading1Char"/>
    <w:link w:val="FCC-Heading1"/>
    <w:rsid w:val="00E21990"/>
    <w:rPr>
      <w:rFonts w:ascii="Noto Serif" w:eastAsiaTheme="majorEastAsia" w:hAnsi="Noto Serif" w:cs="Noto Serif"/>
      <w:b/>
      <w:color w:val="FFFFFF" w:themeColor="background1"/>
      <w:sz w:val="28"/>
      <w:szCs w:val="32"/>
    </w:rPr>
  </w:style>
  <w:style w:type="paragraph" w:customStyle="1" w:styleId="FCC-Heading3">
    <w:name w:val="FCC - Heading 3"/>
    <w:link w:val="FCC-Heading3Char"/>
    <w:rsid w:val="00E85372"/>
    <w:rPr>
      <w:rFonts w:ascii="Noto Serif" w:eastAsiaTheme="majorEastAsia" w:hAnsi="Noto Serif" w:cs="Noto Serif"/>
      <w:b/>
      <w:sz w:val="24"/>
      <w:szCs w:val="32"/>
    </w:rPr>
  </w:style>
  <w:style w:type="character" w:customStyle="1" w:styleId="4FCCSubHeadingChar">
    <w:name w:val="4. FCC Sub Heading Char"/>
    <w:basedOn w:val="FCC-Heading1Char"/>
    <w:link w:val="4FCCSubHeading"/>
    <w:rsid w:val="00624020"/>
    <w:rPr>
      <w:rFonts w:ascii="Noto Serif" w:eastAsiaTheme="majorEastAsia" w:hAnsi="Noto Serif" w:cs="Noto Serif"/>
      <w:b/>
      <w:color w:val="FFFFFF" w:themeColor="background1"/>
      <w:sz w:val="24"/>
      <w:szCs w:val="32"/>
    </w:rPr>
  </w:style>
  <w:style w:type="paragraph" w:customStyle="1" w:styleId="FCC-Heading4">
    <w:name w:val="FCC - Heading 4"/>
    <w:basedOn w:val="4FCCSubHeading"/>
    <w:link w:val="FCC-Heading4Char"/>
    <w:rsid w:val="00E85372"/>
    <w:pPr>
      <w:spacing w:before="240"/>
    </w:pPr>
    <w:rPr>
      <w:sz w:val="20"/>
    </w:rPr>
  </w:style>
  <w:style w:type="character" w:customStyle="1" w:styleId="FCC-Heading3Char">
    <w:name w:val="FCC - Heading 3 Char"/>
    <w:basedOn w:val="4FCCSubHeadingChar"/>
    <w:link w:val="FCC-Heading3"/>
    <w:rsid w:val="00E85372"/>
    <w:rPr>
      <w:rFonts w:ascii="Noto Serif" w:eastAsiaTheme="majorEastAsia" w:hAnsi="Noto Serif" w:cs="Noto Serif"/>
      <w:b/>
      <w:color w:val="D2AA6D"/>
      <w:sz w:val="24"/>
      <w:szCs w:val="32"/>
    </w:rPr>
  </w:style>
  <w:style w:type="paragraph" w:customStyle="1" w:styleId="FCC-Paragraph-ExecutiveSummary">
    <w:name w:val="FCC - Paragraph- Executive Summary"/>
    <w:basedOn w:val="Normal"/>
    <w:link w:val="FCC-Paragraph-ExecutiveSummaryChar"/>
    <w:autoRedefine/>
    <w:rsid w:val="00682B08"/>
    <w:pPr>
      <w:spacing w:after="120" w:line="276" w:lineRule="auto"/>
      <w:ind w:left="720"/>
      <w:jc w:val="both"/>
    </w:pPr>
    <w:rPr>
      <w:rFonts w:ascii="Noto Serif" w:eastAsiaTheme="minorEastAsia" w:hAnsi="Noto Serif" w:cs="Noto Serif"/>
      <w:b/>
      <w:noProof/>
      <w:color w:val="000000"/>
      <w:sz w:val="20"/>
      <w:szCs w:val="21"/>
      <w:shd w:val="clear" w:color="auto" w:fill="FFFFFF"/>
      <w:lang w:val="en-US"/>
    </w:rPr>
  </w:style>
  <w:style w:type="character" w:customStyle="1" w:styleId="FCC-Heading4Char">
    <w:name w:val="FCC - Heading 4 Char"/>
    <w:basedOn w:val="4FCCSubHeadingChar"/>
    <w:link w:val="FCC-Heading4"/>
    <w:rsid w:val="00E85372"/>
    <w:rPr>
      <w:rFonts w:ascii="Noto Serif" w:eastAsiaTheme="majorEastAsia" w:hAnsi="Noto Serif" w:cs="Noto Serif"/>
      <w:b/>
      <w:color w:val="FFFFFF" w:themeColor="background1"/>
      <w:sz w:val="20"/>
      <w:szCs w:val="32"/>
    </w:rPr>
  </w:style>
  <w:style w:type="paragraph" w:customStyle="1" w:styleId="FCC-Heading1Black">
    <w:name w:val="FCC - Heading 1 Black"/>
    <w:basedOn w:val="FCC-Heading1"/>
    <w:link w:val="FCC-Heading1BlackChar"/>
    <w:rsid w:val="00F37911"/>
    <w:rPr>
      <w:color w:val="000000" w:themeColor="text1"/>
    </w:rPr>
  </w:style>
  <w:style w:type="character" w:customStyle="1" w:styleId="FCC-Paragraph-ExecutiveSummaryChar">
    <w:name w:val="FCC - Paragraph- Executive Summary Char"/>
    <w:basedOn w:val="DefaultParagraphFont"/>
    <w:link w:val="FCC-Paragraph-ExecutiveSummary"/>
    <w:rsid w:val="00682B08"/>
    <w:rPr>
      <w:rFonts w:ascii="Noto Serif" w:eastAsiaTheme="minorEastAsia" w:hAnsi="Noto Serif" w:cs="Noto Serif"/>
      <w:b/>
      <w:noProof/>
      <w:color w:val="000000"/>
      <w:sz w:val="20"/>
      <w:szCs w:val="21"/>
      <w:lang w:val="en-US"/>
    </w:rPr>
  </w:style>
  <w:style w:type="character" w:customStyle="1" w:styleId="FCC-Heading1BlackChar">
    <w:name w:val="FCC - Heading 1 Black Char"/>
    <w:basedOn w:val="FCC-Heading1Char"/>
    <w:link w:val="FCC-Heading1Black"/>
    <w:rsid w:val="00F37911"/>
    <w:rPr>
      <w:rFonts w:ascii="Noto Serif" w:eastAsiaTheme="majorEastAsia" w:hAnsi="Noto Serif" w:cs="Noto Serif"/>
      <w:b/>
      <w:color w:val="000000" w:themeColor="text1"/>
      <w:sz w:val="44"/>
      <w:szCs w:val="32"/>
    </w:rPr>
  </w:style>
  <w:style w:type="paragraph" w:styleId="Header">
    <w:name w:val="header"/>
    <w:basedOn w:val="Normal"/>
    <w:link w:val="HeaderChar"/>
    <w:uiPriority w:val="99"/>
    <w:unhideWhenUsed/>
    <w:rsid w:val="009643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43A8"/>
  </w:style>
  <w:style w:type="paragraph" w:styleId="Footer">
    <w:name w:val="footer"/>
    <w:basedOn w:val="Normal"/>
    <w:link w:val="FooterChar"/>
    <w:uiPriority w:val="99"/>
    <w:unhideWhenUsed/>
    <w:rsid w:val="009643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43A8"/>
  </w:style>
  <w:style w:type="table" w:styleId="TableGrid">
    <w:name w:val="Table Grid"/>
    <w:basedOn w:val="TableNormal"/>
    <w:uiPriority w:val="39"/>
    <w:rsid w:val="00964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CC-ListStyle">
    <w:name w:val="2. FCC-  List Style"/>
    <w:basedOn w:val="FCC-Paragraph-ExecutiveSummary"/>
    <w:link w:val="2FCC-ListStyleChar"/>
    <w:qFormat/>
    <w:rsid w:val="006260E0"/>
    <w:pPr>
      <w:numPr>
        <w:numId w:val="1"/>
      </w:numPr>
      <w:spacing w:before="120"/>
    </w:pPr>
    <w:rPr>
      <w:b w:val="0"/>
      <w:bCs/>
    </w:rPr>
  </w:style>
  <w:style w:type="character" w:customStyle="1" w:styleId="2FCC-ListStyleChar">
    <w:name w:val="2. FCC-  List Style Char"/>
    <w:basedOn w:val="FCC-Paragraph-ExecutiveSummaryChar"/>
    <w:link w:val="2FCC-ListStyle"/>
    <w:rsid w:val="006260E0"/>
    <w:rPr>
      <w:rFonts w:ascii="Noto Serif" w:eastAsiaTheme="minorEastAsia" w:hAnsi="Noto Serif" w:cs="Noto Serif"/>
      <w:b w:val="0"/>
      <w:bCs/>
      <w:noProof/>
      <w:color w:val="000000"/>
      <w:sz w:val="20"/>
      <w:szCs w:val="21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B3D9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3D9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B3D92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7A8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87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3845A2"/>
    <w:pPr>
      <w:ind w:left="720"/>
      <w:contextualSpacing/>
    </w:pPr>
  </w:style>
  <w:style w:type="table" w:customStyle="1" w:styleId="GridTable1Light1">
    <w:name w:val="Grid Table 1 Light1"/>
    <w:basedOn w:val="TableNormal"/>
    <w:uiPriority w:val="46"/>
    <w:rsid w:val="007B6C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1FCC-paragraph1">
    <w:name w:val="1. FCC-paragraph 1"/>
    <w:basedOn w:val="FCC-Paragraph-ExecutiveSummary"/>
    <w:link w:val="1FCC-paragraph1Char"/>
    <w:qFormat/>
    <w:rsid w:val="006260E0"/>
    <w:pPr>
      <w:spacing w:before="120"/>
      <w:ind w:left="288" w:right="288"/>
    </w:pPr>
    <w:rPr>
      <w:b w:val="0"/>
    </w:rPr>
  </w:style>
  <w:style w:type="character" w:customStyle="1" w:styleId="1FCC-paragraph1Char">
    <w:name w:val="1. FCC-paragraph 1 Char"/>
    <w:basedOn w:val="FCC-Paragraph-ExecutiveSummaryChar"/>
    <w:link w:val="1FCC-paragraph1"/>
    <w:rsid w:val="006260E0"/>
    <w:rPr>
      <w:rFonts w:ascii="Noto Serif" w:eastAsiaTheme="minorEastAsia" w:hAnsi="Noto Serif" w:cs="Noto Serif"/>
      <w:b w:val="0"/>
      <w:noProof/>
      <w:color w:val="000000"/>
      <w:sz w:val="20"/>
      <w:szCs w:val="21"/>
      <w:lang w:val="en-US"/>
    </w:rPr>
  </w:style>
  <w:style w:type="paragraph" w:customStyle="1" w:styleId="3FCC-numberingparagraph">
    <w:name w:val="3. FCC- numbering paragraph"/>
    <w:basedOn w:val="1FCC-paragraph1"/>
    <w:link w:val="3FCC-numberingparagraphChar"/>
    <w:qFormat/>
    <w:rsid w:val="001C5A43"/>
    <w:pPr>
      <w:numPr>
        <w:numId w:val="2"/>
      </w:numPr>
      <w:ind w:left="648"/>
    </w:pPr>
    <w:rPr>
      <w:b/>
      <w:bCs/>
    </w:rPr>
  </w:style>
  <w:style w:type="character" w:customStyle="1" w:styleId="3FCC-numberingparagraphChar">
    <w:name w:val="3. FCC- numbering paragraph Char"/>
    <w:basedOn w:val="1FCC-paragraph1Char"/>
    <w:link w:val="3FCC-numberingparagraph"/>
    <w:rsid w:val="001C5A43"/>
    <w:rPr>
      <w:rFonts w:ascii="Noto Serif" w:eastAsiaTheme="minorEastAsia" w:hAnsi="Noto Serif" w:cs="Noto Serif"/>
      <w:b/>
      <w:bCs/>
      <w:noProof/>
      <w:color w:val="000000"/>
      <w:sz w:val="20"/>
      <w:szCs w:val="21"/>
      <w:lang w:val="en-US"/>
    </w:rPr>
  </w:style>
  <w:style w:type="paragraph" w:customStyle="1" w:styleId="6FCC-paragraph2">
    <w:name w:val="6. FCC- paragraph 2"/>
    <w:basedOn w:val="1FCC-paragraph1"/>
    <w:link w:val="6FCC-paragraph2Char"/>
    <w:qFormat/>
    <w:rsid w:val="00B66EFA"/>
    <w:pPr>
      <w:spacing w:after="360"/>
      <w:ind w:left="-288" w:right="-288"/>
    </w:pPr>
  </w:style>
  <w:style w:type="character" w:customStyle="1" w:styleId="6FCC-paragraph2Char">
    <w:name w:val="6. FCC- paragraph 2 Char"/>
    <w:basedOn w:val="1FCC-paragraph1Char"/>
    <w:link w:val="6FCC-paragraph2"/>
    <w:rsid w:val="00B66EFA"/>
    <w:rPr>
      <w:rFonts w:ascii="Noto Serif" w:eastAsiaTheme="minorEastAsia" w:hAnsi="Noto Serif" w:cs="Noto Serif"/>
      <w:b w:val="0"/>
      <w:noProof/>
      <w:color w:val="000000"/>
      <w:sz w:val="20"/>
      <w:szCs w:val="21"/>
      <w:lang w:val="en-US"/>
    </w:rPr>
  </w:style>
  <w:style w:type="paragraph" w:customStyle="1" w:styleId="5FCC-subheading2">
    <w:name w:val="5. FCC- sub heading 2"/>
    <w:basedOn w:val="ListParagraph"/>
    <w:link w:val="5FCC-subheading2Char"/>
    <w:qFormat/>
    <w:rsid w:val="00CE40F3"/>
    <w:pPr>
      <w:numPr>
        <w:numId w:val="3"/>
      </w:numPr>
      <w:tabs>
        <w:tab w:val="left" w:pos="270"/>
      </w:tabs>
      <w:ind w:right="-288"/>
      <w:jc w:val="both"/>
    </w:pPr>
    <w:rPr>
      <w:rFonts w:ascii="Noto Serif" w:hAnsi="Noto Serif" w:cs="Noto Serif"/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43138"/>
  </w:style>
  <w:style w:type="character" w:customStyle="1" w:styleId="5FCC-subheading2Char">
    <w:name w:val="5. FCC- sub heading 2 Char"/>
    <w:basedOn w:val="ListParagraphChar"/>
    <w:link w:val="5FCC-subheading2"/>
    <w:rsid w:val="00243138"/>
    <w:rPr>
      <w:rFonts w:ascii="Noto Serif" w:hAnsi="Noto Serif" w:cs="Noto Serif"/>
      <w:b/>
      <w:bCs/>
    </w:rPr>
  </w:style>
  <w:style w:type="paragraph" w:styleId="NoSpacing">
    <w:name w:val="No Spacing"/>
    <w:uiPriority w:val="1"/>
    <w:rsid w:val="007438E6"/>
    <w:pPr>
      <w:spacing w:after="0" w:line="240" w:lineRule="auto"/>
    </w:pPr>
    <w:rPr>
      <w:rFonts w:ascii="Times New Roman" w:eastAsia="Times New Roman" w:hAnsi="Times New Roman" w:cs="Mangal"/>
      <w:sz w:val="24"/>
      <w:szCs w:val="21"/>
      <w:lang w:bidi="hi-IN"/>
    </w:rPr>
  </w:style>
  <w:style w:type="paragraph" w:styleId="Revision">
    <w:name w:val="Revision"/>
    <w:hidden/>
    <w:uiPriority w:val="99"/>
    <w:semiHidden/>
    <w:rsid w:val="00713C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4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EB198-D567-440F-A8A9-18D15E940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Swatee AUCHOYBUR</dc:creator>
  <cp:keywords/>
  <dc:description/>
  <cp:lastModifiedBy>Andre SEERUTHUN</cp:lastModifiedBy>
  <cp:revision>2</cp:revision>
  <cp:lastPrinted>2024-10-08T04:40:00Z</cp:lastPrinted>
  <dcterms:created xsi:type="dcterms:W3CDTF">2024-10-08T05:21:00Z</dcterms:created>
  <dcterms:modified xsi:type="dcterms:W3CDTF">2024-10-08T05:21:00Z</dcterms:modified>
</cp:coreProperties>
</file>